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A3" w:rsidRPr="00C27FF3" w:rsidRDefault="00150FA3" w:rsidP="00150FA3">
      <w:pPr>
        <w:ind w:right="34"/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noProof/>
          <w:sz w:val="24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FA3" w:rsidRPr="00C27FF3" w:rsidRDefault="005E5D15" w:rsidP="005E5D15">
      <w:pPr>
        <w:tabs>
          <w:tab w:val="center" w:pos="5104"/>
          <w:tab w:val="left" w:pos="8352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="00150FA3" w:rsidRPr="00C27FF3">
        <w:rPr>
          <w:rFonts w:ascii="Liberation Serif" w:hAnsi="Liberation Serif"/>
          <w:sz w:val="24"/>
          <w:szCs w:val="24"/>
        </w:rPr>
        <w:t>Российская Федерация</w:t>
      </w:r>
      <w:r>
        <w:rPr>
          <w:rFonts w:ascii="Liberation Serif" w:hAnsi="Liberation Serif"/>
          <w:sz w:val="24"/>
          <w:szCs w:val="24"/>
        </w:rPr>
        <w:tab/>
      </w:r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150FA3" w:rsidRPr="00C27FF3" w:rsidRDefault="00150FA3" w:rsidP="00150FA3">
      <w:pPr>
        <w:jc w:val="center"/>
        <w:rPr>
          <w:rFonts w:ascii="Liberation Serif" w:hAnsi="Liberation Serif"/>
          <w:sz w:val="16"/>
          <w:szCs w:val="16"/>
        </w:rPr>
      </w:pPr>
    </w:p>
    <w:p w:rsidR="00150FA3" w:rsidRPr="00C27FF3" w:rsidRDefault="00150FA3" w:rsidP="00150FA3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150FA3" w:rsidRDefault="00150FA3" w:rsidP="00150FA3">
      <w:pPr>
        <w:rPr>
          <w:rFonts w:ascii="Liberation Serif" w:hAnsi="Liberation Serif"/>
          <w:sz w:val="24"/>
          <w:szCs w:val="24"/>
        </w:rPr>
      </w:pPr>
    </w:p>
    <w:p w:rsidR="00150FA3" w:rsidRDefault="00F3301A" w:rsidP="00150FA3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</w:t>
      </w:r>
      <w:r w:rsidR="00991BF4" w:rsidRPr="00991BF4">
        <w:rPr>
          <w:rFonts w:ascii="Liberation Serif" w:hAnsi="Liberation Serif"/>
          <w:sz w:val="24"/>
          <w:szCs w:val="24"/>
        </w:rPr>
        <w:t>2</w:t>
      </w:r>
      <w:r w:rsidR="00991BF4" w:rsidRPr="00501D99">
        <w:rPr>
          <w:rFonts w:ascii="Liberation Serif" w:hAnsi="Liberation Serif"/>
          <w:sz w:val="24"/>
          <w:szCs w:val="24"/>
        </w:rPr>
        <w:t>4</w:t>
      </w:r>
      <w:r w:rsidR="00DE2573">
        <w:rPr>
          <w:rFonts w:ascii="Liberation Serif" w:hAnsi="Liberation Serif"/>
          <w:sz w:val="24"/>
          <w:szCs w:val="24"/>
        </w:rPr>
        <w:t>.09</w:t>
      </w:r>
      <w:r w:rsidR="00150FA3">
        <w:rPr>
          <w:rFonts w:ascii="Liberation Serif" w:hAnsi="Liberation Serif"/>
          <w:sz w:val="24"/>
          <w:szCs w:val="24"/>
        </w:rPr>
        <w:t>.2024</w:t>
      </w:r>
      <w:r w:rsidR="00150FA3" w:rsidRPr="00C27FF3">
        <w:rPr>
          <w:rFonts w:ascii="Liberation Serif" w:hAnsi="Liberation Serif"/>
          <w:sz w:val="24"/>
          <w:szCs w:val="24"/>
        </w:rPr>
        <w:t xml:space="preserve"> г. № </w:t>
      </w:r>
      <w:r w:rsidR="00DE0698">
        <w:rPr>
          <w:rFonts w:ascii="Liberation Serif" w:hAnsi="Liberation Serif"/>
          <w:sz w:val="24"/>
          <w:szCs w:val="24"/>
        </w:rPr>
        <w:t>441</w:t>
      </w:r>
    </w:p>
    <w:p w:rsidR="00150FA3" w:rsidRPr="00C27FF3" w:rsidRDefault="00150FA3" w:rsidP="00150FA3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150FA3" w:rsidRDefault="00150FA3" w:rsidP="00150FA3">
      <w:pPr>
        <w:pStyle w:val="ab"/>
        <w:spacing w:before="2"/>
        <w:rPr>
          <w:sz w:val="24"/>
        </w:rPr>
      </w:pPr>
    </w:p>
    <w:p w:rsidR="00150FA3" w:rsidRPr="004E05D1" w:rsidRDefault="00150FA3" w:rsidP="00150FA3">
      <w:pPr>
        <w:jc w:val="center"/>
        <w:rPr>
          <w:rFonts w:ascii="Liberation Serif" w:hAnsi="Liberation Serif"/>
          <w:b/>
          <w:sz w:val="24"/>
        </w:rPr>
      </w:pPr>
      <w:r w:rsidRPr="004E05D1">
        <w:rPr>
          <w:rFonts w:ascii="Liberation Serif" w:hAnsi="Liberation Serif"/>
          <w:b/>
          <w:sz w:val="24"/>
          <w:szCs w:val="24"/>
        </w:rPr>
        <w:t xml:space="preserve">О внесении изменений в решение Думы Каргапольского муниципального округа от </w:t>
      </w:r>
      <w:r w:rsidR="00520DAD">
        <w:rPr>
          <w:rFonts w:ascii="Liberation Serif" w:hAnsi="Liberation Serif"/>
          <w:b/>
          <w:sz w:val="24"/>
          <w:szCs w:val="24"/>
        </w:rPr>
        <w:t>16.05.2023 г</w:t>
      </w:r>
      <w:r w:rsidRPr="004E05D1">
        <w:rPr>
          <w:rFonts w:ascii="Liberation Serif" w:hAnsi="Liberation Serif"/>
          <w:b/>
          <w:sz w:val="24"/>
          <w:szCs w:val="24"/>
        </w:rPr>
        <w:t xml:space="preserve">. № </w:t>
      </w:r>
      <w:r w:rsidR="00520DAD">
        <w:rPr>
          <w:rFonts w:ascii="Liberation Serif" w:hAnsi="Liberation Serif"/>
          <w:b/>
          <w:sz w:val="24"/>
          <w:szCs w:val="24"/>
        </w:rPr>
        <w:t>296</w:t>
      </w:r>
      <w:r w:rsidRPr="004E05D1">
        <w:rPr>
          <w:rFonts w:ascii="Liberation Serif" w:hAnsi="Liberation Serif"/>
          <w:b/>
          <w:sz w:val="24"/>
          <w:szCs w:val="24"/>
        </w:rPr>
        <w:t xml:space="preserve"> «</w:t>
      </w:r>
      <w:r w:rsidRPr="004E05D1">
        <w:rPr>
          <w:rFonts w:ascii="Liberation Serif" w:hAnsi="Liberation Serif"/>
          <w:b/>
          <w:sz w:val="24"/>
        </w:rPr>
        <w:t xml:space="preserve">Об утверждении </w:t>
      </w:r>
      <w:r>
        <w:rPr>
          <w:rFonts w:ascii="Liberation Serif" w:hAnsi="Liberation Serif"/>
          <w:b/>
          <w:sz w:val="24"/>
        </w:rPr>
        <w:t>Правил благоустройства территорий населенных пун</w:t>
      </w:r>
      <w:r>
        <w:rPr>
          <w:rFonts w:ascii="Liberation Serif" w:hAnsi="Liberation Serif"/>
          <w:b/>
          <w:sz w:val="24"/>
        </w:rPr>
        <w:t>к</w:t>
      </w:r>
      <w:r>
        <w:rPr>
          <w:rFonts w:ascii="Liberation Serif" w:hAnsi="Liberation Serif"/>
          <w:b/>
          <w:sz w:val="24"/>
        </w:rPr>
        <w:t>тов, входящих в состав Каргапольского муниципального округа Курганской области</w:t>
      </w:r>
      <w:r w:rsidRPr="004E05D1">
        <w:rPr>
          <w:rFonts w:ascii="Liberation Serif" w:hAnsi="Liberation Serif"/>
          <w:b/>
          <w:sz w:val="24"/>
        </w:rPr>
        <w:t>»</w:t>
      </w:r>
    </w:p>
    <w:p w:rsidR="00150FA3" w:rsidRPr="00516DD7" w:rsidRDefault="00150FA3" w:rsidP="00150FA3">
      <w:pPr>
        <w:pStyle w:val="ab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150FA3" w:rsidRPr="00304226" w:rsidRDefault="00150FA3" w:rsidP="00150FA3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F3301A">
        <w:rPr>
          <w:rFonts w:ascii="Liberation Serif" w:hAnsi="Liberation Serif"/>
          <w:sz w:val="24"/>
          <w:szCs w:val="24"/>
        </w:rPr>
        <w:t>Федеральным</w:t>
      </w:r>
      <w:r w:rsidR="00F3301A" w:rsidRPr="00F3301A">
        <w:rPr>
          <w:rFonts w:ascii="Liberation Serif" w:hAnsi="Liberation Serif"/>
          <w:sz w:val="24"/>
          <w:szCs w:val="24"/>
        </w:rPr>
        <w:t xml:space="preserve"> закон</w:t>
      </w:r>
      <w:r w:rsidR="00F3301A">
        <w:rPr>
          <w:rFonts w:ascii="Liberation Serif" w:hAnsi="Liberation Serif"/>
          <w:sz w:val="24"/>
          <w:szCs w:val="24"/>
        </w:rPr>
        <w:t>ом</w:t>
      </w:r>
      <w:r w:rsidR="00F3301A" w:rsidRPr="00F3301A">
        <w:rPr>
          <w:rFonts w:ascii="Liberation Serif" w:hAnsi="Liberation Serif"/>
          <w:sz w:val="24"/>
          <w:szCs w:val="24"/>
        </w:rPr>
        <w:t xml:space="preserve"> от 25.06.2002 N 73-ФЗ </w:t>
      </w:r>
      <w:r w:rsidR="00F3301A">
        <w:rPr>
          <w:rFonts w:ascii="Liberation Serif" w:hAnsi="Liberation Serif"/>
          <w:sz w:val="24"/>
          <w:szCs w:val="24"/>
        </w:rPr>
        <w:t>«</w:t>
      </w:r>
      <w:r w:rsidR="00F3301A" w:rsidRPr="00F3301A">
        <w:rPr>
          <w:rFonts w:ascii="Liberation Serif" w:hAnsi="Liberation Serif"/>
          <w:sz w:val="24"/>
          <w:szCs w:val="24"/>
        </w:rPr>
        <w:t>Об объектах культурного наследия (памятниках истории и культур</w:t>
      </w:r>
      <w:r w:rsidR="00F3301A">
        <w:rPr>
          <w:rFonts w:ascii="Liberation Serif" w:hAnsi="Liberation Serif"/>
          <w:sz w:val="24"/>
          <w:szCs w:val="24"/>
        </w:rPr>
        <w:t>ы) нар</w:t>
      </w:r>
      <w:r w:rsidR="00F3301A">
        <w:rPr>
          <w:rFonts w:ascii="Liberation Serif" w:hAnsi="Liberation Serif"/>
          <w:sz w:val="24"/>
          <w:szCs w:val="24"/>
        </w:rPr>
        <w:t>о</w:t>
      </w:r>
      <w:r w:rsidR="00F3301A">
        <w:rPr>
          <w:rFonts w:ascii="Liberation Serif" w:hAnsi="Liberation Serif"/>
          <w:sz w:val="24"/>
          <w:szCs w:val="24"/>
        </w:rPr>
        <w:t xml:space="preserve">дов Российской Федерации», </w:t>
      </w:r>
      <w:r>
        <w:rPr>
          <w:rFonts w:ascii="Liberation Serif" w:hAnsi="Liberation Serif"/>
          <w:sz w:val="24"/>
          <w:szCs w:val="24"/>
        </w:rPr>
        <w:t>Уставом Каргапольского муниципального округа Курганской обла</w:t>
      </w:r>
      <w:r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z w:val="24"/>
          <w:szCs w:val="24"/>
        </w:rPr>
        <w:t>ти</w:t>
      </w:r>
      <w:r w:rsidRPr="00774A81">
        <w:rPr>
          <w:rFonts w:ascii="Liberation Serif" w:hAnsi="Liberation Serif"/>
          <w:sz w:val="24"/>
          <w:szCs w:val="24"/>
        </w:rPr>
        <w:t xml:space="preserve"> Дума Каргапольского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351D18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351D18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Pr="00304226">
        <w:rPr>
          <w:rFonts w:ascii="Liberation Serif" w:hAnsi="Liberation Serif"/>
          <w:sz w:val="24"/>
          <w:szCs w:val="24"/>
        </w:rPr>
        <w:t>Внести в</w:t>
      </w:r>
      <w:r>
        <w:rPr>
          <w:rFonts w:ascii="Liberation Serif" w:hAnsi="Liberation Serif"/>
          <w:sz w:val="24"/>
          <w:szCs w:val="24"/>
        </w:rPr>
        <w:t xml:space="preserve"> Решение Думы Каргапольс</w:t>
      </w:r>
      <w:r w:rsidR="00F3301A">
        <w:rPr>
          <w:rFonts w:ascii="Liberation Serif" w:hAnsi="Liberation Serif"/>
          <w:sz w:val="24"/>
          <w:szCs w:val="24"/>
        </w:rPr>
        <w:t xml:space="preserve">кого муниципального округа от </w:t>
      </w:r>
      <w:r w:rsidR="00520DAD">
        <w:rPr>
          <w:rFonts w:ascii="Liberation Serif" w:hAnsi="Liberation Serif"/>
          <w:sz w:val="24"/>
          <w:szCs w:val="24"/>
        </w:rPr>
        <w:t>16.05.2023</w:t>
      </w:r>
      <w:r w:rsidR="00F3301A">
        <w:rPr>
          <w:rFonts w:ascii="Liberation Serif" w:hAnsi="Liberation Serif"/>
          <w:sz w:val="24"/>
          <w:szCs w:val="24"/>
        </w:rPr>
        <w:t xml:space="preserve"> г. № </w:t>
      </w:r>
      <w:r w:rsidR="00520DAD">
        <w:rPr>
          <w:rFonts w:ascii="Liberation Serif" w:hAnsi="Liberation Serif"/>
          <w:sz w:val="24"/>
          <w:szCs w:val="24"/>
        </w:rPr>
        <w:t>296</w:t>
      </w:r>
      <w:r>
        <w:rPr>
          <w:rFonts w:ascii="Liberation Serif" w:hAnsi="Liberation Serif"/>
          <w:sz w:val="24"/>
          <w:szCs w:val="24"/>
        </w:rPr>
        <w:t xml:space="preserve"> «Об утверждении Правил благоустройства территорий населенных пунктов, входящих в состав Каргапольского муниципального округа Курганской области»</w:t>
      </w:r>
      <w:r w:rsidRPr="00610530">
        <w:rPr>
          <w:rFonts w:ascii="Liberation Serif" w:hAnsi="Liberation Serif"/>
          <w:sz w:val="24"/>
          <w:szCs w:val="24"/>
        </w:rPr>
        <w:t xml:space="preserve"> следующее изменение:</w:t>
      </w:r>
    </w:p>
    <w:p w:rsidR="00DE2573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1.1. Дополнить Правилаблагоустройства территорий населенных пунктов, входящих в состав Каргапольского муниципального округа Курганской области следующими приложениями</w:t>
      </w:r>
      <w:r w:rsidR="00972018" w:rsidRPr="00972018">
        <w:rPr>
          <w:rFonts w:ascii="Liberation Serif" w:hAnsi="Liberation Serif"/>
          <w:sz w:val="24"/>
          <w:szCs w:val="24"/>
        </w:rPr>
        <w:t>согласно приложению к настоящему решению</w:t>
      </w:r>
      <w:r>
        <w:rPr>
          <w:rFonts w:ascii="Liberation Serif" w:hAnsi="Liberation Serif"/>
          <w:sz w:val="24"/>
          <w:szCs w:val="24"/>
        </w:rPr>
        <w:t>:</w:t>
      </w:r>
    </w:p>
    <w:p w:rsidR="00DE2573" w:rsidRPr="00972018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«Приложение </w:t>
      </w:r>
      <w:r w:rsidR="00DE2573">
        <w:rPr>
          <w:rFonts w:ascii="Liberation Serif" w:hAnsi="Liberation Serif"/>
          <w:sz w:val="24"/>
          <w:szCs w:val="24"/>
        </w:rPr>
        <w:t>10</w:t>
      </w:r>
      <w:r>
        <w:rPr>
          <w:rFonts w:ascii="Liberation Serif" w:hAnsi="Liberation Serif"/>
          <w:sz w:val="24"/>
          <w:szCs w:val="24"/>
        </w:rPr>
        <w:t xml:space="preserve"> к Правилам благоустройства территорий населенных пунктов, входящих в состав Каргапольского муниципального округа Курганской области, утвержденных решением Д</w:t>
      </w:r>
      <w:r>
        <w:rPr>
          <w:rFonts w:ascii="Liberation Serif" w:hAnsi="Liberation Serif"/>
          <w:sz w:val="24"/>
          <w:szCs w:val="24"/>
        </w:rPr>
        <w:t>у</w:t>
      </w:r>
      <w:r>
        <w:rPr>
          <w:rFonts w:ascii="Liberation Serif" w:hAnsi="Liberation Serif"/>
          <w:sz w:val="24"/>
          <w:szCs w:val="24"/>
        </w:rPr>
        <w:t>мы Каргаполь</w:t>
      </w:r>
      <w:r w:rsidR="00F3301A">
        <w:rPr>
          <w:rFonts w:ascii="Liberation Serif" w:hAnsi="Liberation Serif"/>
          <w:sz w:val="24"/>
          <w:szCs w:val="24"/>
        </w:rPr>
        <w:t xml:space="preserve">ского муниципального округа от </w:t>
      </w:r>
      <w:r w:rsidR="00520DAD">
        <w:rPr>
          <w:rFonts w:ascii="Liberation Serif" w:hAnsi="Liberation Serif"/>
          <w:sz w:val="24"/>
          <w:szCs w:val="24"/>
        </w:rPr>
        <w:t xml:space="preserve">16.05.2023 г. № 296 </w:t>
      </w:r>
      <w:r>
        <w:rPr>
          <w:rFonts w:ascii="Liberation Serif" w:hAnsi="Liberation Serif"/>
          <w:sz w:val="24"/>
          <w:szCs w:val="24"/>
        </w:rPr>
        <w:t>«</w:t>
      </w:r>
      <w:r w:rsidR="00972018">
        <w:rPr>
          <w:rFonts w:ascii="Liberation Serif" w:hAnsi="Liberation Serif"/>
          <w:sz w:val="24"/>
          <w:szCs w:val="24"/>
        </w:rPr>
        <w:t>Правила новогоднего офор</w:t>
      </w:r>
      <w:r w:rsidR="00972018">
        <w:rPr>
          <w:rFonts w:ascii="Liberation Serif" w:hAnsi="Liberation Serif"/>
          <w:sz w:val="24"/>
          <w:szCs w:val="24"/>
        </w:rPr>
        <w:t>м</w:t>
      </w:r>
      <w:r w:rsidR="00972018">
        <w:rPr>
          <w:rFonts w:ascii="Liberation Serif" w:hAnsi="Liberation Serif"/>
          <w:sz w:val="24"/>
          <w:szCs w:val="24"/>
        </w:rPr>
        <w:t>ления</w:t>
      </w:r>
      <w:r w:rsidR="00987356">
        <w:rPr>
          <w:rFonts w:ascii="Liberation Serif" w:hAnsi="Liberation Serif"/>
          <w:sz w:val="24"/>
          <w:szCs w:val="24"/>
        </w:rPr>
        <w:t>Каргапольского муниципального округа Курганской области</w:t>
      </w:r>
      <w:r w:rsidR="00F3301A">
        <w:rPr>
          <w:rFonts w:ascii="Liberation Serif" w:hAnsi="Liberation Serif"/>
          <w:sz w:val="24"/>
          <w:szCs w:val="24"/>
        </w:rPr>
        <w:t>».</w:t>
      </w:r>
    </w:p>
    <w:p w:rsidR="00E90538" w:rsidRDefault="00E90538" w:rsidP="00351D18">
      <w:pPr>
        <w:pStyle w:val="afe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«Приложение 11 к Правилам благоустройства территорий населенных пунктов, входящих в состав Каргапольского муниципального округа Курганской области, утвержденных решением Думы Ка</w:t>
      </w:r>
      <w:r>
        <w:rPr>
          <w:rFonts w:ascii="Liberation Serif" w:hAnsi="Liberation Serif"/>
          <w:sz w:val="24"/>
          <w:szCs w:val="24"/>
        </w:rPr>
        <w:t>р</w:t>
      </w:r>
      <w:r>
        <w:rPr>
          <w:rFonts w:ascii="Liberation Serif" w:hAnsi="Liberation Serif"/>
          <w:sz w:val="24"/>
          <w:szCs w:val="24"/>
        </w:rPr>
        <w:t>гапольского муниципального округа от 16.05.2023 г. № 296 «</w:t>
      </w:r>
      <w:r w:rsidR="00C94395">
        <w:rPr>
          <w:rFonts w:ascii="Liberation Serif" w:hAnsi="Liberation Serif" w:cs="Arial"/>
          <w:sz w:val="24"/>
          <w:szCs w:val="24"/>
        </w:rPr>
        <w:t>Правила</w:t>
      </w:r>
      <w:r w:rsidR="00972018" w:rsidRPr="00972018">
        <w:rPr>
          <w:rFonts w:ascii="Liberation Serif" w:hAnsi="Liberation Serif" w:cs="Arial"/>
          <w:sz w:val="24"/>
          <w:szCs w:val="24"/>
        </w:rPr>
        <w:t xml:space="preserve"> оформления адресных та</w:t>
      </w:r>
      <w:r w:rsidR="00972018" w:rsidRPr="00972018">
        <w:rPr>
          <w:rFonts w:ascii="Liberation Serif" w:hAnsi="Liberation Serif" w:cs="Arial"/>
          <w:sz w:val="24"/>
          <w:szCs w:val="24"/>
        </w:rPr>
        <w:t>б</w:t>
      </w:r>
      <w:r w:rsidR="00972018" w:rsidRPr="00972018">
        <w:rPr>
          <w:rFonts w:ascii="Liberation Serif" w:hAnsi="Liberation Serif" w:cs="Arial"/>
          <w:sz w:val="24"/>
          <w:szCs w:val="24"/>
        </w:rPr>
        <w:t xml:space="preserve">личек (образца оформления адресных указателей) для применения на территории </w:t>
      </w:r>
      <w:r>
        <w:rPr>
          <w:rFonts w:ascii="Liberation Serif" w:hAnsi="Liberation Serif"/>
          <w:sz w:val="24"/>
          <w:szCs w:val="24"/>
        </w:rPr>
        <w:t>Каргапольского муниципального округа Курганской области».</w:t>
      </w:r>
    </w:p>
    <w:p w:rsidR="006A4A1D" w:rsidRDefault="006A4A1D" w:rsidP="00351D18">
      <w:pPr>
        <w:pStyle w:val="af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1.2. пункт 2 части 2 статьи 7 Правил изложить в новой редакции следующего содержания:</w:t>
      </w:r>
    </w:p>
    <w:p w:rsidR="006A4A1D" w:rsidRDefault="006A4A1D" w:rsidP="00351D18">
      <w:pPr>
        <w:widowControl w:val="0"/>
        <w:tabs>
          <w:tab w:val="left" w:pos="0"/>
          <w:tab w:val="left" w:pos="851"/>
        </w:tabs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«2) </w:t>
      </w:r>
      <w:r w:rsidRPr="00734365">
        <w:rPr>
          <w:rStyle w:val="20"/>
          <w:rFonts w:ascii="Liberation Serif" w:hAnsi="Liberation Serif"/>
          <w:color w:val="000000"/>
          <w:sz w:val="24"/>
          <w:szCs w:val="24"/>
        </w:rPr>
        <w:t>информационные указатели ориентирования в населенных пунктах: названия улиц, н</w:t>
      </w:r>
      <w:r w:rsidRPr="00734365">
        <w:rPr>
          <w:rStyle w:val="20"/>
          <w:rFonts w:ascii="Liberation Serif" w:hAnsi="Liberation Serif"/>
          <w:color w:val="000000"/>
          <w:sz w:val="24"/>
          <w:szCs w:val="24"/>
        </w:rPr>
        <w:t>о</w:t>
      </w:r>
      <w:r w:rsidRPr="00734365">
        <w:rPr>
          <w:rStyle w:val="20"/>
          <w:rFonts w:ascii="Liberation Serif" w:hAnsi="Liberation Serif"/>
          <w:color w:val="000000"/>
          <w:sz w:val="24"/>
          <w:szCs w:val="24"/>
        </w:rPr>
        <w:t>мера зданий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 xml:space="preserve"> – приложение 11</w:t>
      </w:r>
      <w:r w:rsidRPr="00734365">
        <w:rPr>
          <w:rStyle w:val="20"/>
          <w:rFonts w:ascii="Liberation Serif" w:hAnsi="Liberation Serif"/>
          <w:color w:val="000000"/>
          <w:sz w:val="24"/>
          <w:szCs w:val="24"/>
        </w:rPr>
        <w:t>;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»</w:t>
      </w:r>
      <w:r w:rsidR="00313F3E">
        <w:rPr>
          <w:rStyle w:val="20"/>
          <w:rFonts w:ascii="Liberation Serif" w:hAnsi="Liberation Serif"/>
          <w:color w:val="000000"/>
          <w:sz w:val="24"/>
          <w:szCs w:val="24"/>
        </w:rPr>
        <w:t>.</w:t>
      </w:r>
    </w:p>
    <w:p w:rsidR="00313F3E" w:rsidRDefault="00313F3E" w:rsidP="00351D18">
      <w:pPr>
        <w:widowControl w:val="0"/>
        <w:tabs>
          <w:tab w:val="left" w:pos="0"/>
          <w:tab w:val="left" w:pos="851"/>
        </w:tabs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>
        <w:rPr>
          <w:rStyle w:val="20"/>
          <w:rFonts w:ascii="Liberation Serif" w:hAnsi="Liberation Serif"/>
          <w:color w:val="000000"/>
          <w:sz w:val="24"/>
          <w:szCs w:val="24"/>
        </w:rPr>
        <w:t>1.3. статью 16 Правил дополнить частью 5 следующего содержания:</w:t>
      </w:r>
    </w:p>
    <w:p w:rsidR="00313F3E" w:rsidRPr="00E90538" w:rsidRDefault="00313F3E" w:rsidP="00351D18">
      <w:pPr>
        <w:widowControl w:val="0"/>
        <w:tabs>
          <w:tab w:val="left" w:pos="0"/>
          <w:tab w:val="left" w:pos="851"/>
        </w:tabs>
        <w:contextualSpacing/>
        <w:rPr>
          <w:rFonts w:ascii="Liberation Serif" w:hAnsi="Liberation Serif"/>
          <w:sz w:val="24"/>
          <w:szCs w:val="24"/>
        </w:rPr>
      </w:pPr>
      <w:r>
        <w:rPr>
          <w:rStyle w:val="20"/>
          <w:rFonts w:ascii="Liberation Serif" w:hAnsi="Liberation Serif"/>
          <w:color w:val="000000"/>
          <w:sz w:val="24"/>
          <w:szCs w:val="24"/>
        </w:rPr>
        <w:t>«</w:t>
      </w:r>
      <w:r w:rsidR="00A355A6">
        <w:rPr>
          <w:rStyle w:val="20"/>
          <w:rFonts w:ascii="Liberation Serif" w:hAnsi="Liberation Serif"/>
          <w:color w:val="000000"/>
          <w:sz w:val="24"/>
          <w:szCs w:val="24"/>
        </w:rPr>
        <w:t xml:space="preserve">5. Праздничное оформление населенных пунктов Каргапольского муниципального округа на период </w:t>
      </w:r>
      <w:r w:rsidR="00351D18">
        <w:rPr>
          <w:rStyle w:val="20"/>
          <w:rFonts w:ascii="Liberation Serif" w:hAnsi="Liberation Serif"/>
          <w:color w:val="000000"/>
          <w:sz w:val="24"/>
          <w:szCs w:val="24"/>
        </w:rPr>
        <w:t>подготовки и проведения мероприятий к</w:t>
      </w:r>
      <w:r w:rsidR="00A355A6">
        <w:rPr>
          <w:rStyle w:val="20"/>
          <w:rFonts w:ascii="Liberation Serif" w:hAnsi="Liberation Serif"/>
          <w:color w:val="000000"/>
          <w:sz w:val="24"/>
          <w:szCs w:val="24"/>
        </w:rPr>
        <w:t xml:space="preserve"> Ново</w:t>
      </w:r>
      <w:r w:rsidR="00351D18">
        <w:rPr>
          <w:rStyle w:val="20"/>
          <w:rFonts w:ascii="Liberation Serif" w:hAnsi="Liberation Serif"/>
          <w:color w:val="000000"/>
          <w:sz w:val="24"/>
          <w:szCs w:val="24"/>
        </w:rPr>
        <w:t>му</w:t>
      </w:r>
      <w:r w:rsidR="00A355A6">
        <w:rPr>
          <w:rStyle w:val="20"/>
          <w:rFonts w:ascii="Liberation Serif" w:hAnsi="Liberation Serif"/>
          <w:color w:val="000000"/>
          <w:sz w:val="24"/>
          <w:szCs w:val="24"/>
        </w:rPr>
        <w:t xml:space="preserve"> год</w:t>
      </w:r>
      <w:r w:rsidR="00351D18">
        <w:rPr>
          <w:rStyle w:val="20"/>
          <w:rFonts w:ascii="Liberation Serif" w:hAnsi="Liberation Serif"/>
          <w:color w:val="000000"/>
          <w:sz w:val="24"/>
          <w:szCs w:val="24"/>
        </w:rPr>
        <w:t>у</w:t>
      </w:r>
      <w:r w:rsidR="00A355A6">
        <w:rPr>
          <w:rStyle w:val="20"/>
          <w:rFonts w:ascii="Liberation Serif" w:hAnsi="Liberation Serif"/>
          <w:color w:val="000000"/>
          <w:sz w:val="24"/>
          <w:szCs w:val="24"/>
        </w:rPr>
        <w:t xml:space="preserve"> осуществляется на основании Правил – приложение 10».</w:t>
      </w:r>
    </w:p>
    <w:p w:rsidR="00150FA3" w:rsidRDefault="00150FA3" w:rsidP="00351D18">
      <w:pPr>
        <w:pStyle w:val="ab"/>
        <w:spacing w:before="1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</w:t>
      </w:r>
      <w:r w:rsidR="004401E0">
        <w:rPr>
          <w:rFonts w:ascii="Liberation Serif" w:hAnsi="Liberation Serif"/>
          <w:sz w:val="24"/>
          <w:szCs w:val="24"/>
        </w:rPr>
        <w:t>Обнародовать</w:t>
      </w:r>
      <w:r>
        <w:rPr>
          <w:rFonts w:ascii="Liberation Serif" w:hAnsi="Liberation Serif"/>
          <w:sz w:val="24"/>
          <w:szCs w:val="24"/>
        </w:rPr>
        <w:t xml:space="preserve"> настоящее решение в газете «</w:t>
      </w:r>
      <w:proofErr w:type="gramStart"/>
      <w:r>
        <w:rPr>
          <w:rFonts w:ascii="Liberation Serif" w:hAnsi="Liberation Serif"/>
          <w:sz w:val="24"/>
          <w:szCs w:val="24"/>
        </w:rPr>
        <w:t>Сельская</w:t>
      </w:r>
      <w:proofErr w:type="gramEnd"/>
      <w:r>
        <w:rPr>
          <w:rFonts w:ascii="Liberation Serif" w:hAnsi="Liberation Serif"/>
          <w:sz w:val="24"/>
          <w:szCs w:val="24"/>
        </w:rPr>
        <w:t xml:space="preserve"> правда» и на официальном сайте </w:t>
      </w:r>
      <w:r w:rsidRPr="004D494A">
        <w:rPr>
          <w:rFonts w:ascii="Liberation Serif" w:hAnsi="Liberation Serif"/>
          <w:sz w:val="24"/>
          <w:szCs w:val="24"/>
        </w:rPr>
        <w:t>Каргапольского муниципального округа в информационно-телекоммуникационной сети «Инте</w:t>
      </w:r>
      <w:r w:rsidRPr="004D494A">
        <w:rPr>
          <w:rFonts w:ascii="Liberation Serif" w:hAnsi="Liberation Serif"/>
          <w:sz w:val="24"/>
          <w:szCs w:val="24"/>
        </w:rPr>
        <w:t>р</w:t>
      </w:r>
      <w:r w:rsidRPr="004D494A">
        <w:rPr>
          <w:rFonts w:ascii="Liberation Serif" w:hAnsi="Liberation Serif"/>
          <w:sz w:val="24"/>
          <w:szCs w:val="24"/>
        </w:rPr>
        <w:t>нет».</w:t>
      </w:r>
    </w:p>
    <w:p w:rsidR="00150FA3" w:rsidRPr="004D494A" w:rsidRDefault="00150FA3" w:rsidP="00351D18">
      <w:pPr>
        <w:pStyle w:val="af5"/>
        <w:tabs>
          <w:tab w:val="left" w:pos="1300"/>
        </w:tabs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Pr="00304226">
        <w:rPr>
          <w:rFonts w:ascii="Liberation Serif" w:hAnsi="Liberation Serif"/>
          <w:sz w:val="24"/>
          <w:szCs w:val="24"/>
        </w:rPr>
        <w:t xml:space="preserve">Настоящее решение вступает в силу </w:t>
      </w:r>
      <w:r>
        <w:rPr>
          <w:rFonts w:ascii="Liberation Serif" w:hAnsi="Liberation Serif"/>
          <w:sz w:val="24"/>
          <w:szCs w:val="24"/>
        </w:rPr>
        <w:t xml:space="preserve">после </w:t>
      </w:r>
      <w:r w:rsidR="004401E0">
        <w:rPr>
          <w:rFonts w:ascii="Liberation Serif" w:hAnsi="Liberation Serif"/>
          <w:sz w:val="24"/>
          <w:szCs w:val="24"/>
        </w:rPr>
        <w:t>официального обнародования</w:t>
      </w:r>
      <w:r w:rsidRPr="00304226">
        <w:rPr>
          <w:rFonts w:ascii="Liberation Serif" w:hAnsi="Liberation Serif"/>
          <w:sz w:val="24"/>
          <w:szCs w:val="24"/>
        </w:rPr>
        <w:t>.</w:t>
      </w:r>
    </w:p>
    <w:p w:rsidR="00150FA3" w:rsidRPr="004A6B39" w:rsidRDefault="00150FA3" w:rsidP="00351D18">
      <w:pPr>
        <w:pStyle w:val="af5"/>
        <w:tabs>
          <w:tab w:val="left" w:pos="0"/>
        </w:tabs>
        <w:spacing w:before="10"/>
        <w:ind w:left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</w:t>
      </w:r>
      <w:proofErr w:type="gramStart"/>
      <w:r>
        <w:rPr>
          <w:rFonts w:ascii="Liberation Serif" w:hAnsi="Liberation Serif"/>
          <w:sz w:val="24"/>
          <w:szCs w:val="24"/>
        </w:rPr>
        <w:t>Контроль за</w:t>
      </w:r>
      <w:proofErr w:type="gramEnd"/>
      <w:r>
        <w:rPr>
          <w:rFonts w:ascii="Liberation Serif" w:hAnsi="Liberation Serif"/>
          <w:sz w:val="24"/>
          <w:szCs w:val="24"/>
        </w:rPr>
        <w:t xml:space="preserve"> исполнением настоящего решения возложить на первого заместителя Главы Каргапольского муниципального округа по строительству, ЖКХ и развитию территорий</w:t>
      </w:r>
      <w:r w:rsidR="00F3301A">
        <w:rPr>
          <w:rFonts w:ascii="Liberation Serif" w:hAnsi="Liberation Serif"/>
          <w:sz w:val="24"/>
          <w:szCs w:val="24"/>
        </w:rPr>
        <w:t>.</w:t>
      </w:r>
    </w:p>
    <w:p w:rsidR="00F9168F" w:rsidRDefault="00F9168F" w:rsidP="004F73E0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</w:p>
    <w:p w:rsidR="004F73E0" w:rsidRDefault="00024D71" w:rsidP="00024D71">
      <w:pPr>
        <w:pStyle w:val="ab"/>
        <w:tabs>
          <w:tab w:val="left" w:pos="7797"/>
        </w:tabs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4F73E0">
        <w:rPr>
          <w:rFonts w:ascii="Liberation Serif" w:hAnsi="Liberation Serif"/>
          <w:sz w:val="24"/>
          <w:szCs w:val="24"/>
        </w:rPr>
        <w:t>редсе</w:t>
      </w:r>
      <w:r>
        <w:rPr>
          <w:rFonts w:ascii="Liberation Serif" w:hAnsi="Liberation Serif"/>
          <w:sz w:val="24"/>
          <w:szCs w:val="24"/>
        </w:rPr>
        <w:t>датель</w:t>
      </w:r>
      <w:r w:rsidR="00501D99">
        <w:rPr>
          <w:rFonts w:ascii="Liberation Serif" w:hAnsi="Liberation Serif"/>
          <w:sz w:val="24"/>
          <w:szCs w:val="24"/>
        </w:rPr>
        <w:t xml:space="preserve"> </w:t>
      </w:r>
      <w:r w:rsidR="004F73E0" w:rsidRPr="00774A81">
        <w:rPr>
          <w:rFonts w:ascii="Liberation Serif" w:hAnsi="Liberation Serif"/>
          <w:sz w:val="24"/>
          <w:szCs w:val="24"/>
        </w:rPr>
        <w:t>Думы</w:t>
      </w:r>
      <w:r w:rsidR="0026254C">
        <w:rPr>
          <w:rFonts w:ascii="Liberation Serif" w:hAnsi="Liberation Serif"/>
          <w:sz w:val="24"/>
          <w:szCs w:val="24"/>
        </w:rPr>
        <w:tab/>
      </w:r>
      <w:r w:rsidR="0026254C">
        <w:rPr>
          <w:rFonts w:ascii="Liberation Serif" w:hAnsi="Liberation Serif"/>
          <w:sz w:val="24"/>
          <w:szCs w:val="24"/>
        </w:rPr>
        <w:tab/>
      </w:r>
      <w:r w:rsidR="00F9168F">
        <w:rPr>
          <w:rFonts w:ascii="Liberation Serif" w:hAnsi="Liberation Serif"/>
          <w:sz w:val="24"/>
          <w:szCs w:val="24"/>
        </w:rPr>
        <w:t xml:space="preserve">А.Л. </w:t>
      </w:r>
      <w:proofErr w:type="spellStart"/>
      <w:r w:rsidR="00F9168F">
        <w:rPr>
          <w:rFonts w:ascii="Liberation Serif" w:hAnsi="Liberation Serif"/>
          <w:sz w:val="24"/>
          <w:szCs w:val="24"/>
        </w:rPr>
        <w:t>Симоновский</w:t>
      </w:r>
      <w:proofErr w:type="spellEnd"/>
    </w:p>
    <w:p w:rsidR="004F73E0" w:rsidRPr="004D494A" w:rsidRDefault="004F73E0" w:rsidP="00E00D78">
      <w:pPr>
        <w:pStyle w:val="ab"/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Каргапольского </w:t>
      </w:r>
      <w:r>
        <w:rPr>
          <w:rFonts w:ascii="Liberation Serif" w:hAnsi="Liberation Serif"/>
          <w:sz w:val="24"/>
          <w:szCs w:val="24"/>
        </w:rPr>
        <w:t>м</w:t>
      </w:r>
      <w:r w:rsidRPr="004D494A">
        <w:rPr>
          <w:rFonts w:ascii="Liberation Serif" w:hAnsi="Liberation Serif"/>
          <w:sz w:val="24"/>
          <w:szCs w:val="24"/>
        </w:rPr>
        <w:t>униципального</w:t>
      </w:r>
      <w:r w:rsidR="00501D99">
        <w:rPr>
          <w:rFonts w:ascii="Liberation Serif" w:hAnsi="Liberation Serif"/>
          <w:sz w:val="24"/>
          <w:szCs w:val="24"/>
        </w:rPr>
        <w:t xml:space="preserve"> </w:t>
      </w:r>
      <w:r w:rsidRPr="004D494A">
        <w:rPr>
          <w:rFonts w:ascii="Liberation Serif" w:hAnsi="Liberation Serif"/>
          <w:sz w:val="24"/>
          <w:szCs w:val="24"/>
        </w:rPr>
        <w:t>округа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4D494A">
        <w:rPr>
          <w:rFonts w:ascii="Liberation Serif" w:hAnsi="Liberation Serif"/>
          <w:sz w:val="24"/>
          <w:szCs w:val="24"/>
        </w:rPr>
        <w:tab/>
      </w:r>
    </w:p>
    <w:p w:rsidR="00F9168F" w:rsidRDefault="00F9168F" w:rsidP="004F73E0">
      <w:pPr>
        <w:pStyle w:val="ab"/>
        <w:spacing w:before="10"/>
        <w:contextualSpacing/>
        <w:rPr>
          <w:rFonts w:ascii="Liberation Serif" w:hAnsi="Liberation Serif"/>
          <w:sz w:val="24"/>
          <w:szCs w:val="24"/>
        </w:rPr>
      </w:pPr>
    </w:p>
    <w:p w:rsidR="004F73E0" w:rsidRDefault="004F73E0" w:rsidP="00024D71">
      <w:pPr>
        <w:pStyle w:val="ab"/>
        <w:tabs>
          <w:tab w:val="left" w:pos="7797"/>
        </w:tabs>
        <w:spacing w:before="10"/>
        <w:ind w:firstLine="0"/>
        <w:contextualSpacing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Глава Каргапольского муниципального округа</w:t>
      </w:r>
      <w:r w:rsidR="0026254C">
        <w:rPr>
          <w:rFonts w:ascii="Liberation Serif" w:hAnsi="Liberation Serif"/>
          <w:sz w:val="24"/>
          <w:szCs w:val="24"/>
        </w:rPr>
        <w:tab/>
      </w:r>
      <w:r w:rsidRPr="00774A81">
        <w:rPr>
          <w:rFonts w:ascii="Liberation Serif" w:hAnsi="Liberation Serif"/>
          <w:sz w:val="24"/>
          <w:szCs w:val="24"/>
        </w:rPr>
        <w:t>Е.Е. Ленков</w:t>
      </w:r>
    </w:p>
    <w:p w:rsidR="003E5355" w:rsidRDefault="003E5355" w:rsidP="004F73E0">
      <w:pPr>
        <w:pStyle w:val="msonormalbullet1gif"/>
        <w:contextualSpacing/>
        <w:rPr>
          <w:rFonts w:ascii="Liberation Serif" w:hAnsi="Liberation Serif"/>
        </w:rPr>
        <w:sectPr w:rsidR="003E5355" w:rsidSect="00C70D72">
          <w:pgSz w:w="11910" w:h="16840"/>
          <w:pgMar w:top="567" w:right="567" w:bottom="567" w:left="1134" w:header="720" w:footer="720" w:gutter="0"/>
          <w:cols w:space="720"/>
        </w:sectPr>
      </w:pPr>
    </w:p>
    <w:p w:rsidR="004E6689" w:rsidRDefault="00972018" w:rsidP="00024D71">
      <w:pPr>
        <w:ind w:left="6237" w:firstLine="0"/>
        <w:contextualSpacing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lastRenderedPageBreak/>
        <w:t>Приложение к решению</w:t>
      </w:r>
      <w:r w:rsidR="004E6689">
        <w:rPr>
          <w:rFonts w:ascii="Liberation Serif" w:hAnsi="Liberation Serif"/>
          <w:sz w:val="22"/>
          <w:szCs w:val="22"/>
        </w:rPr>
        <w:t xml:space="preserve"> Думы Карг</w:t>
      </w:r>
      <w:r w:rsidR="004E6689">
        <w:rPr>
          <w:rFonts w:ascii="Liberation Serif" w:hAnsi="Liberation Serif"/>
          <w:sz w:val="22"/>
          <w:szCs w:val="22"/>
        </w:rPr>
        <w:t>а</w:t>
      </w:r>
      <w:r w:rsidR="004E6689">
        <w:rPr>
          <w:rFonts w:ascii="Liberation Serif" w:hAnsi="Liberation Serif"/>
          <w:sz w:val="22"/>
          <w:szCs w:val="22"/>
        </w:rPr>
        <w:t>польского муниципального округа от 24.09.2024 г. №</w:t>
      </w:r>
      <w:r w:rsidR="00DE0698">
        <w:rPr>
          <w:rFonts w:ascii="Liberation Serif" w:hAnsi="Liberation Serif"/>
          <w:sz w:val="22"/>
          <w:szCs w:val="22"/>
        </w:rPr>
        <w:t xml:space="preserve"> 441</w:t>
      </w:r>
      <w:r w:rsidR="004E6689">
        <w:rPr>
          <w:rFonts w:ascii="Liberation Serif" w:hAnsi="Liberation Serif"/>
          <w:sz w:val="22"/>
          <w:szCs w:val="22"/>
        </w:rPr>
        <w:t xml:space="preserve"> « О внесении изм</w:t>
      </w:r>
      <w:r w:rsidR="004E6689">
        <w:rPr>
          <w:rFonts w:ascii="Liberation Serif" w:hAnsi="Liberation Serif"/>
          <w:sz w:val="22"/>
          <w:szCs w:val="22"/>
        </w:rPr>
        <w:t>е</w:t>
      </w:r>
      <w:r w:rsidR="004E6689">
        <w:rPr>
          <w:rFonts w:ascii="Liberation Serif" w:hAnsi="Liberation Serif"/>
          <w:sz w:val="22"/>
          <w:szCs w:val="22"/>
        </w:rPr>
        <w:t xml:space="preserve">нений в решение Думы Каргапольского муниципального округа от </w:t>
      </w:r>
      <w:r w:rsidR="004E6689" w:rsidRPr="00C908FD">
        <w:rPr>
          <w:rFonts w:ascii="Liberation Serif" w:hAnsi="Liberation Serif"/>
          <w:sz w:val="22"/>
          <w:szCs w:val="22"/>
        </w:rPr>
        <w:t>16.05.2023 г. № 296</w:t>
      </w:r>
      <w:r w:rsidR="004E6689">
        <w:rPr>
          <w:rFonts w:ascii="Liberation Serif" w:hAnsi="Liberation Serif"/>
          <w:sz w:val="22"/>
          <w:szCs w:val="22"/>
        </w:rPr>
        <w:t xml:space="preserve"> « Об утверждении правил благоу</w:t>
      </w:r>
      <w:r w:rsidR="004E6689">
        <w:rPr>
          <w:rFonts w:ascii="Liberation Serif" w:hAnsi="Liberation Serif"/>
          <w:sz w:val="22"/>
          <w:szCs w:val="22"/>
        </w:rPr>
        <w:t>с</w:t>
      </w:r>
      <w:r w:rsidR="004E6689">
        <w:rPr>
          <w:rFonts w:ascii="Liberation Serif" w:hAnsi="Liberation Serif"/>
          <w:sz w:val="22"/>
          <w:szCs w:val="22"/>
        </w:rPr>
        <w:t>тройства территорий населенных пун</w:t>
      </w:r>
      <w:r w:rsidR="004E6689">
        <w:rPr>
          <w:rFonts w:ascii="Liberation Serif" w:hAnsi="Liberation Serif"/>
          <w:sz w:val="22"/>
          <w:szCs w:val="22"/>
        </w:rPr>
        <w:t>к</w:t>
      </w:r>
      <w:r w:rsidR="004E6689">
        <w:rPr>
          <w:rFonts w:ascii="Liberation Serif" w:hAnsi="Liberation Serif"/>
          <w:sz w:val="22"/>
          <w:szCs w:val="22"/>
        </w:rPr>
        <w:t>тов, входящих в состав Каргапольского муниципального округа Курганской о</w:t>
      </w:r>
      <w:r w:rsidR="004E6689">
        <w:rPr>
          <w:rFonts w:ascii="Liberation Serif" w:hAnsi="Liberation Serif"/>
          <w:sz w:val="22"/>
          <w:szCs w:val="22"/>
        </w:rPr>
        <w:t>б</w:t>
      </w:r>
      <w:r w:rsidR="004E6689">
        <w:rPr>
          <w:rFonts w:ascii="Liberation Serif" w:hAnsi="Liberation Serif"/>
          <w:sz w:val="22"/>
          <w:szCs w:val="22"/>
        </w:rPr>
        <w:t>ласти»</w:t>
      </w:r>
    </w:p>
    <w:p w:rsidR="004E6689" w:rsidRDefault="004E6689" w:rsidP="00024D71">
      <w:pPr>
        <w:ind w:left="6237" w:firstLine="0"/>
        <w:contextualSpacing/>
        <w:rPr>
          <w:rFonts w:ascii="Liberation Serif" w:hAnsi="Liberation Serif"/>
          <w:sz w:val="22"/>
          <w:szCs w:val="22"/>
        </w:rPr>
      </w:pPr>
    </w:p>
    <w:p w:rsidR="00395821" w:rsidRPr="00C908FD" w:rsidRDefault="00395821" w:rsidP="00024D71">
      <w:pPr>
        <w:ind w:left="6237" w:firstLine="0"/>
        <w:contextualSpacing/>
        <w:rPr>
          <w:rFonts w:ascii="Liberation Serif" w:hAnsi="Liberation Serif"/>
          <w:color w:val="000000"/>
          <w:sz w:val="22"/>
          <w:szCs w:val="22"/>
        </w:rPr>
      </w:pPr>
      <w:r w:rsidRPr="00C908FD">
        <w:rPr>
          <w:rFonts w:ascii="Liberation Serif" w:hAnsi="Liberation Serif"/>
          <w:sz w:val="22"/>
          <w:szCs w:val="22"/>
        </w:rPr>
        <w:t xml:space="preserve">Приложение </w:t>
      </w:r>
      <w:r w:rsidR="00DE2573" w:rsidRPr="00C908FD">
        <w:rPr>
          <w:rFonts w:ascii="Liberation Serif" w:hAnsi="Liberation Serif"/>
          <w:sz w:val="22"/>
          <w:szCs w:val="22"/>
        </w:rPr>
        <w:t>10</w:t>
      </w:r>
      <w:r w:rsidRPr="00C908FD">
        <w:rPr>
          <w:rFonts w:ascii="Liberation Serif" w:hAnsi="Liberation Serif"/>
          <w:sz w:val="22"/>
          <w:szCs w:val="22"/>
        </w:rPr>
        <w:t xml:space="preserve"> к </w:t>
      </w:r>
      <w:r w:rsidRPr="00C908FD">
        <w:rPr>
          <w:rFonts w:ascii="Liberation Serif" w:hAnsi="Liberation Serif"/>
          <w:color w:val="000000"/>
          <w:sz w:val="22"/>
          <w:szCs w:val="22"/>
        </w:rPr>
        <w:t>Правилам благоустро</w:t>
      </w:r>
      <w:r w:rsidRPr="00C908FD">
        <w:rPr>
          <w:rFonts w:ascii="Liberation Serif" w:hAnsi="Liberation Serif"/>
          <w:color w:val="000000"/>
          <w:sz w:val="22"/>
          <w:szCs w:val="22"/>
        </w:rPr>
        <w:t>й</w:t>
      </w:r>
      <w:r w:rsidRPr="00C908FD">
        <w:rPr>
          <w:rFonts w:ascii="Liberation Serif" w:hAnsi="Liberation Serif"/>
          <w:color w:val="000000"/>
          <w:sz w:val="22"/>
          <w:szCs w:val="22"/>
        </w:rPr>
        <w:t xml:space="preserve">ства территории </w:t>
      </w:r>
      <w:proofErr w:type="spellStart"/>
      <w:r w:rsidRPr="00C908FD">
        <w:rPr>
          <w:rFonts w:ascii="Liberation Serif" w:hAnsi="Liberation Serif"/>
          <w:color w:val="000000"/>
          <w:sz w:val="22"/>
          <w:szCs w:val="22"/>
        </w:rPr>
        <w:t>Каргаполького</w:t>
      </w:r>
      <w:proofErr w:type="spellEnd"/>
      <w:r w:rsidRPr="00C908FD">
        <w:rPr>
          <w:rFonts w:ascii="Liberation Serif" w:hAnsi="Liberation Serif"/>
          <w:color w:val="000000"/>
          <w:sz w:val="22"/>
          <w:szCs w:val="22"/>
        </w:rPr>
        <w:t xml:space="preserve"> муниц</w:t>
      </w:r>
      <w:r w:rsidRPr="00C908FD">
        <w:rPr>
          <w:rFonts w:ascii="Liberation Serif" w:hAnsi="Liberation Serif"/>
          <w:color w:val="000000"/>
          <w:sz w:val="22"/>
          <w:szCs w:val="22"/>
        </w:rPr>
        <w:t>и</w:t>
      </w:r>
      <w:r w:rsidRPr="00C908FD">
        <w:rPr>
          <w:rFonts w:ascii="Liberation Serif" w:hAnsi="Liberation Serif"/>
          <w:color w:val="000000"/>
          <w:sz w:val="22"/>
          <w:szCs w:val="22"/>
        </w:rPr>
        <w:t>пального округа Курганской обла</w:t>
      </w:r>
      <w:r w:rsidRPr="00C908FD">
        <w:rPr>
          <w:rFonts w:ascii="Liberation Serif" w:hAnsi="Liberation Serif"/>
          <w:color w:val="000000"/>
          <w:sz w:val="22"/>
          <w:szCs w:val="22"/>
        </w:rPr>
        <w:t>с</w:t>
      </w:r>
      <w:r w:rsidRPr="00C908FD">
        <w:rPr>
          <w:rFonts w:ascii="Liberation Serif" w:hAnsi="Liberation Serif"/>
          <w:color w:val="000000"/>
          <w:sz w:val="22"/>
          <w:szCs w:val="22"/>
        </w:rPr>
        <w:t>ти,утвержденных решением Думы Карг</w:t>
      </w:r>
      <w:r w:rsidRPr="00C908FD">
        <w:rPr>
          <w:rFonts w:ascii="Liberation Serif" w:hAnsi="Liberation Serif"/>
          <w:color w:val="000000"/>
          <w:sz w:val="22"/>
          <w:szCs w:val="22"/>
        </w:rPr>
        <w:t>а</w:t>
      </w:r>
      <w:r w:rsidRPr="00C908FD">
        <w:rPr>
          <w:rFonts w:ascii="Liberation Serif" w:hAnsi="Liberation Serif"/>
          <w:color w:val="000000"/>
          <w:sz w:val="22"/>
          <w:szCs w:val="22"/>
        </w:rPr>
        <w:t>польского муниципального ок</w:t>
      </w:r>
      <w:r w:rsidR="00F3301A" w:rsidRPr="00C908FD">
        <w:rPr>
          <w:rFonts w:ascii="Liberation Serif" w:hAnsi="Liberation Serif"/>
          <w:color w:val="000000"/>
          <w:sz w:val="22"/>
          <w:szCs w:val="22"/>
        </w:rPr>
        <w:t xml:space="preserve">руга от </w:t>
      </w:r>
      <w:r w:rsidR="00520DAD" w:rsidRPr="00C908FD">
        <w:rPr>
          <w:rFonts w:ascii="Liberation Serif" w:hAnsi="Liberation Serif"/>
          <w:sz w:val="22"/>
          <w:szCs w:val="22"/>
        </w:rPr>
        <w:t>16.05.2023 г. № 296</w:t>
      </w:r>
    </w:p>
    <w:p w:rsidR="00215442" w:rsidRDefault="00215442">
      <w:pPr>
        <w:contextualSpacing/>
        <w:jc w:val="center"/>
        <w:rPr>
          <w:rFonts w:ascii="Liberation Serif" w:hAnsi="Liberation Serif" w:cs="PT Astra Serif"/>
          <w:b/>
          <w:sz w:val="24"/>
          <w:szCs w:val="24"/>
        </w:rPr>
      </w:pPr>
    </w:p>
    <w:p w:rsidR="0036224E" w:rsidRDefault="00DE2573">
      <w:pPr>
        <w:contextualSpacing/>
        <w:jc w:val="center"/>
        <w:rPr>
          <w:rFonts w:ascii="Liberation Serif" w:hAnsi="Liberation Serif" w:cs="PT Astra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Правила новогоднего оформления</w:t>
      </w:r>
      <w:r w:rsidR="00D917BB" w:rsidRPr="006D2581">
        <w:rPr>
          <w:rFonts w:ascii="Liberation Serif" w:hAnsi="Liberation Serif" w:cs="PT Astra Serif"/>
          <w:b/>
          <w:sz w:val="24"/>
          <w:szCs w:val="24"/>
        </w:rPr>
        <w:t xml:space="preserve"> Каргапольского муниципального округа</w:t>
      </w:r>
    </w:p>
    <w:p w:rsidR="00D917BB" w:rsidRDefault="000956EC">
      <w:pPr>
        <w:contextualSpacing/>
        <w:jc w:val="center"/>
        <w:rPr>
          <w:rFonts w:ascii="Liberation Serif" w:hAnsi="Liberation Serif" w:cs="PT Astra Serif"/>
          <w:b/>
          <w:sz w:val="24"/>
          <w:szCs w:val="24"/>
        </w:rPr>
      </w:pPr>
      <w:r>
        <w:rPr>
          <w:rFonts w:ascii="Liberation Serif" w:hAnsi="Liberation Serif" w:cs="PT Astra Serif"/>
          <w:b/>
          <w:sz w:val="24"/>
          <w:szCs w:val="24"/>
        </w:rPr>
        <w:t xml:space="preserve"> Курганской области</w:t>
      </w:r>
    </w:p>
    <w:p w:rsidR="0036224E" w:rsidRPr="006D2581" w:rsidRDefault="0036224E">
      <w:pPr>
        <w:contextualSpacing/>
        <w:jc w:val="center"/>
        <w:rPr>
          <w:rFonts w:ascii="Liberation Serif" w:hAnsi="Liberation Serif" w:cs="PT Astra Serif"/>
          <w:b/>
          <w:sz w:val="24"/>
          <w:szCs w:val="24"/>
        </w:rPr>
      </w:pPr>
    </w:p>
    <w:p w:rsidR="004E6689" w:rsidRPr="006D2581" w:rsidRDefault="00A31892" w:rsidP="0036224E">
      <w:pPr>
        <w:pStyle w:val="af5"/>
        <w:tabs>
          <w:tab w:val="left" w:pos="709"/>
        </w:tabs>
        <w:spacing w:before="71"/>
        <w:ind w:left="720"/>
        <w:contextualSpacing/>
        <w:rPr>
          <w:rFonts w:ascii="Liberation Serif" w:hAnsi="Liberation Serif" w:cs="PT Astra Serif"/>
          <w:b/>
          <w:sz w:val="24"/>
          <w:szCs w:val="24"/>
        </w:rPr>
      </w:pPr>
      <w:r>
        <w:rPr>
          <w:rFonts w:ascii="Liberation Serif" w:hAnsi="Liberation Serif" w:cs="PT Astra Serif"/>
          <w:b/>
          <w:color w:val="231F20"/>
          <w:sz w:val="24"/>
          <w:szCs w:val="24"/>
        </w:rPr>
        <w:t>Общие положения</w:t>
      </w:r>
    </w:p>
    <w:p w:rsidR="0036224E" w:rsidRPr="0036224E" w:rsidRDefault="0036224E" w:rsidP="0036224E">
      <w:pPr>
        <w:pStyle w:val="210"/>
        <w:shd w:val="clear" w:color="auto" w:fill="auto"/>
        <w:spacing w:before="0" w:after="116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36224E">
        <w:rPr>
          <w:rStyle w:val="20"/>
          <w:rFonts w:ascii="Liberation Serif" w:hAnsi="Liberation Serif"/>
          <w:color w:val="000000"/>
          <w:sz w:val="24"/>
          <w:szCs w:val="24"/>
        </w:rPr>
        <w:t>Единое оформление создаёт атмосферу праздника для жите</w:t>
      </w:r>
      <w:r w:rsidRPr="0036224E">
        <w:rPr>
          <w:rStyle w:val="20"/>
          <w:rFonts w:ascii="Liberation Serif" w:hAnsi="Liberation Serif"/>
          <w:color w:val="000000"/>
          <w:sz w:val="24"/>
          <w:szCs w:val="24"/>
        </w:rPr>
        <w:softHyphen/>
        <w:t xml:space="preserve">лей 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округа</w:t>
      </w:r>
      <w:r w:rsidRPr="0036224E">
        <w:rPr>
          <w:rStyle w:val="20"/>
          <w:rFonts w:ascii="Liberation Serif" w:hAnsi="Liberation Serif"/>
          <w:color w:val="000000"/>
          <w:sz w:val="24"/>
          <w:szCs w:val="24"/>
        </w:rPr>
        <w:t xml:space="preserve"> и вызывает полож</w:t>
      </w:r>
      <w:r w:rsidRPr="0036224E">
        <w:rPr>
          <w:rStyle w:val="20"/>
          <w:rFonts w:ascii="Liberation Serif" w:hAnsi="Liberation Serif"/>
          <w:color w:val="000000"/>
          <w:sz w:val="24"/>
          <w:szCs w:val="24"/>
        </w:rPr>
        <w:t>и</w:t>
      </w:r>
      <w:r w:rsidRPr="0036224E">
        <w:rPr>
          <w:rStyle w:val="20"/>
          <w:rFonts w:ascii="Liberation Serif" w:hAnsi="Liberation Serif"/>
          <w:color w:val="000000"/>
          <w:sz w:val="24"/>
          <w:szCs w:val="24"/>
        </w:rPr>
        <w:t>тельные эмоции у туристов.Оно также позволяет компаниям быстро и без дополнительных затрат на дизайн украсить помещения, окна и витрины.</w:t>
      </w:r>
    </w:p>
    <w:p w:rsidR="0067118C" w:rsidRDefault="00AD29CF" w:rsidP="00617163">
      <w:pPr>
        <w:pStyle w:val="210"/>
        <w:shd w:val="clear" w:color="auto" w:fill="auto"/>
        <w:spacing w:before="0" w:after="116" w:line="240" w:lineRule="auto"/>
        <w:ind w:firstLine="567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t xml:space="preserve">Важно соблюдать правила стиля, определённые </w:t>
      </w:r>
      <w:proofErr w:type="spellStart"/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t>брендбуком</w:t>
      </w:r>
      <w:proofErr w:type="spellEnd"/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t>, избегать искажения элементов, шрифта и цветов, а также не перегружать макеты лишними элементами и графикой.</w:t>
      </w:r>
    </w:p>
    <w:p w:rsidR="0067118C" w:rsidRDefault="0067118C" w:rsidP="00617163">
      <w:pPr>
        <w:pStyle w:val="210"/>
        <w:shd w:val="clear" w:color="auto" w:fill="auto"/>
        <w:spacing w:before="0" w:after="116" w:line="240" w:lineRule="auto"/>
        <w:ind w:firstLine="567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>
        <w:rPr>
          <w:rStyle w:val="20"/>
          <w:rFonts w:ascii="Liberation Serif" w:hAnsi="Liberation Serif"/>
          <w:color w:val="000000"/>
          <w:sz w:val="24"/>
          <w:szCs w:val="24"/>
        </w:rPr>
        <w:t>Кроме того, использование единого оформления позволяет сэкономить время и ресурсы при подготовке к празднику.</w:t>
      </w:r>
    </w:p>
    <w:p w:rsidR="00AD29CF" w:rsidRDefault="00AD29CF" w:rsidP="00617163">
      <w:pPr>
        <w:pStyle w:val="210"/>
        <w:shd w:val="clear" w:color="auto" w:fill="auto"/>
        <w:spacing w:before="0" w:after="116" w:line="240" w:lineRule="auto"/>
        <w:ind w:firstLine="567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t>Компа</w:t>
      </w:r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softHyphen/>
        <w:t>нии могут использовать готовые шаблоны и макеты, которые уже соответствуют о</w:t>
      </w:r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t>п</w:t>
      </w:r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t xml:space="preserve">ределённому стилю и требованиям </w:t>
      </w:r>
      <w:proofErr w:type="spellStart"/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t>брендбука</w:t>
      </w:r>
      <w:proofErr w:type="spellEnd"/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t>. Это значительно упрощает процесс подготовки и сокра</w:t>
      </w:r>
      <w:r w:rsidRPr="00AD29CF">
        <w:rPr>
          <w:rStyle w:val="20"/>
          <w:rFonts w:ascii="Liberation Serif" w:hAnsi="Liberation Serif"/>
          <w:color w:val="000000"/>
          <w:sz w:val="24"/>
          <w:szCs w:val="24"/>
        </w:rPr>
        <w:softHyphen/>
        <w:t>щает время, затрачиваемое на разработку дизайна.</w:t>
      </w:r>
    </w:p>
    <w:p w:rsidR="00381A31" w:rsidRPr="00AD29CF" w:rsidRDefault="00381A31" w:rsidP="00617163">
      <w:pPr>
        <w:pStyle w:val="210"/>
        <w:shd w:val="clear" w:color="auto" w:fill="auto"/>
        <w:spacing w:before="0" w:after="0" w:line="240" w:lineRule="auto"/>
        <w:ind w:firstLine="567"/>
        <w:contextualSpacing/>
        <w:rPr>
          <w:rFonts w:ascii="Liberation Serif" w:hAnsi="Liberation Serif"/>
          <w:sz w:val="24"/>
          <w:szCs w:val="24"/>
        </w:rPr>
      </w:pPr>
      <w:r>
        <w:rPr>
          <w:rStyle w:val="20"/>
          <w:rFonts w:ascii="Liberation Serif" w:hAnsi="Liberation Serif"/>
          <w:color w:val="000000"/>
          <w:sz w:val="24"/>
          <w:szCs w:val="24"/>
        </w:rPr>
        <w:t>Принципы в подходе к оформлению</w:t>
      </w:r>
      <w:r w:rsidR="0025640D">
        <w:rPr>
          <w:rStyle w:val="20"/>
          <w:rFonts w:ascii="Liberation Serif" w:hAnsi="Liberation Serif"/>
          <w:color w:val="000000"/>
          <w:sz w:val="24"/>
          <w:szCs w:val="24"/>
        </w:rPr>
        <w:t>:</w:t>
      </w:r>
    </w:p>
    <w:p w:rsidR="00950F6C" w:rsidRDefault="00C908FD" w:rsidP="00617163">
      <w:pPr>
        <w:ind w:firstLine="709"/>
        <w:contextualSpacing/>
        <w:rPr>
          <w:rStyle w:val="2"/>
          <w:rFonts w:ascii="Liberation Serif" w:hAnsi="Liberation Serif"/>
          <w:sz w:val="24"/>
          <w:szCs w:val="24"/>
        </w:rPr>
      </w:pPr>
      <w:r>
        <w:rPr>
          <w:rStyle w:val="2"/>
          <w:rFonts w:ascii="Liberation Serif" w:hAnsi="Liberation Serif"/>
          <w:sz w:val="24"/>
          <w:szCs w:val="24"/>
        </w:rPr>
        <w:t>1</w:t>
      </w:r>
      <w:r w:rsidR="0067118C">
        <w:rPr>
          <w:rStyle w:val="2"/>
          <w:rFonts w:ascii="Liberation Serif" w:hAnsi="Liberation Serif"/>
          <w:sz w:val="24"/>
          <w:szCs w:val="24"/>
        </w:rPr>
        <w:t>.</w:t>
      </w:r>
      <w:r>
        <w:rPr>
          <w:rStyle w:val="2"/>
          <w:rFonts w:ascii="Liberation Serif" w:hAnsi="Liberation Serif"/>
          <w:sz w:val="24"/>
          <w:szCs w:val="24"/>
        </w:rPr>
        <w:t xml:space="preserve"> Оформление фасадов зданий:</w:t>
      </w:r>
    </w:p>
    <w:p w:rsidR="00C908FD" w:rsidRDefault="00C908FD" w:rsidP="00617163">
      <w:pPr>
        <w:ind w:firstLine="709"/>
        <w:contextualSpacing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Style w:val="2"/>
          <w:rFonts w:ascii="Liberation Serif" w:hAnsi="Liberation Serif"/>
          <w:sz w:val="24"/>
          <w:szCs w:val="24"/>
        </w:rPr>
        <w:t xml:space="preserve">- 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с</w:t>
      </w:r>
      <w:r w:rsidRPr="00C908FD">
        <w:rPr>
          <w:rStyle w:val="20"/>
          <w:rFonts w:ascii="Liberation Serif" w:eastAsia="SimSun" w:hAnsi="Liberation Serif"/>
          <w:color w:val="000000"/>
          <w:sz w:val="24"/>
          <w:szCs w:val="24"/>
        </w:rPr>
        <w:t>о стилистической привязкой к архитектурным элементам здания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;</w:t>
      </w:r>
    </w:p>
    <w:p w:rsidR="00C908FD" w:rsidRDefault="00C908FD" w:rsidP="00617163">
      <w:pPr>
        <w:ind w:firstLine="709"/>
        <w:contextualSpacing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- </w:t>
      </w:r>
      <w:r w:rsidRPr="00C908FD"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с композиционным заполнением </w:t>
      </w:r>
      <w:proofErr w:type="spellStart"/>
      <w:r w:rsidRPr="00C908FD">
        <w:rPr>
          <w:rStyle w:val="20"/>
          <w:rFonts w:ascii="Liberation Serif" w:eastAsia="SimSun" w:hAnsi="Liberation Serif"/>
          <w:color w:val="000000"/>
          <w:sz w:val="24"/>
          <w:szCs w:val="24"/>
        </w:rPr>
        <w:t>минималистичными</w:t>
      </w:r>
      <w:proofErr w:type="spellEnd"/>
      <w:r w:rsidRPr="00C908FD"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 объектами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;</w:t>
      </w:r>
    </w:p>
    <w:p w:rsidR="00C908FD" w:rsidRDefault="00C908FD" w:rsidP="00617163">
      <w:pPr>
        <w:ind w:firstLine="709"/>
        <w:contextualSpacing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- </w:t>
      </w:r>
      <w:r w:rsidR="0025640D" w:rsidRP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t>Контурная подсветка с акцентом на входные группы</w:t>
      </w:r>
      <w:r w:rsid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t>.</w:t>
      </w:r>
    </w:p>
    <w:p w:rsidR="0025640D" w:rsidRDefault="0025640D" w:rsidP="00617163">
      <w:pPr>
        <w:ind w:firstLine="709"/>
        <w:contextualSpacing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2</w:t>
      </w:r>
      <w:r w:rsidR="0067118C">
        <w:rPr>
          <w:rStyle w:val="20"/>
          <w:rFonts w:ascii="Liberation Serif" w:eastAsia="SimSun" w:hAnsi="Liberation Serif"/>
          <w:color w:val="000000"/>
          <w:sz w:val="24"/>
          <w:szCs w:val="24"/>
        </w:rPr>
        <w:t>.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 Оформление входных гр</w:t>
      </w:r>
      <w:r w:rsidR="0036224E">
        <w:rPr>
          <w:rStyle w:val="20"/>
          <w:rFonts w:ascii="Liberation Serif" w:eastAsia="SimSun" w:hAnsi="Liberation Serif"/>
          <w:color w:val="000000"/>
          <w:sz w:val="24"/>
          <w:szCs w:val="24"/>
        </w:rPr>
        <w:t>у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пп:</w:t>
      </w:r>
    </w:p>
    <w:p w:rsidR="0025640D" w:rsidRDefault="0025640D" w:rsidP="00617163">
      <w:pPr>
        <w:ind w:firstLine="709"/>
        <w:contextualSpacing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- </w:t>
      </w:r>
      <w:r w:rsidRP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t>использование гирлянд теплого и холодного белого свечения. До</w:t>
      </w:r>
      <w:r w:rsidRP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softHyphen/>
        <w:t>пустимо применение гирлянд дневного использования и ламп в ретро стиле (ламп Эдисона)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;</w:t>
      </w:r>
    </w:p>
    <w:p w:rsidR="0025640D" w:rsidRDefault="0025640D" w:rsidP="00617163">
      <w:pPr>
        <w:ind w:firstLine="709"/>
        <w:contextualSpacing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- ф</w:t>
      </w:r>
      <w:r w:rsidRP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t>лористические (хвойные) композиции с подсветкой диодами теп</w:t>
      </w:r>
      <w:r w:rsidRP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softHyphen/>
        <w:t>лого и холодного белого свечения, декорированные золотыми и се</w:t>
      </w:r>
      <w:r w:rsidRP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softHyphen/>
        <w:t>ребряными украшениями зеркальных и матовых текстур, для входных групп (арки, навесы, рамы)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;</w:t>
      </w:r>
    </w:p>
    <w:p w:rsidR="0025640D" w:rsidRDefault="0025640D" w:rsidP="00617163">
      <w:pPr>
        <w:ind w:firstLine="709"/>
        <w:contextualSpacing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- </w:t>
      </w:r>
      <w:r w:rsidRP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t>использование скульптур театральной и исторической тематики (Щелкунчик, Дед Мороз и др.).</w:t>
      </w:r>
    </w:p>
    <w:p w:rsidR="0025640D" w:rsidRDefault="0025640D" w:rsidP="00617163">
      <w:pPr>
        <w:ind w:firstLine="709"/>
        <w:contextualSpacing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3</w:t>
      </w:r>
      <w:r w:rsidR="005472E3">
        <w:rPr>
          <w:rStyle w:val="20"/>
          <w:rFonts w:ascii="Liberation Serif" w:eastAsia="SimSun" w:hAnsi="Liberation Serif"/>
          <w:color w:val="000000"/>
          <w:sz w:val="24"/>
          <w:szCs w:val="24"/>
        </w:rPr>
        <w:t>.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 Оформление ярмарочных пространств:</w:t>
      </w:r>
    </w:p>
    <w:p w:rsidR="0025640D" w:rsidRDefault="0025640D" w:rsidP="00617163">
      <w:pPr>
        <w:pStyle w:val="210"/>
        <w:shd w:val="clear" w:color="auto" w:fill="auto"/>
        <w:tabs>
          <w:tab w:val="left" w:pos="354"/>
        </w:tabs>
        <w:spacing w:before="0" w:after="176" w:line="240" w:lineRule="auto"/>
        <w:ind w:firstLine="709"/>
        <w:contextualSpacing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25640D"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- 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е</w:t>
      </w:r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t>диный стиль всех торговых объектов с добавлением связующих пространство элементов (световых потолков из гирлянд, общих деко</w:t>
      </w:r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softHyphen/>
        <w:t xml:space="preserve">ративных деталей, </w:t>
      </w:r>
      <w:proofErr w:type="spellStart"/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t>Гернгутские</w:t>
      </w:r>
      <w:proofErr w:type="spellEnd"/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t xml:space="preserve"> звезды)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;</w:t>
      </w:r>
    </w:p>
    <w:p w:rsidR="0025640D" w:rsidRDefault="0025640D" w:rsidP="00617163">
      <w:pPr>
        <w:pStyle w:val="210"/>
        <w:shd w:val="clear" w:color="auto" w:fill="auto"/>
        <w:tabs>
          <w:tab w:val="left" w:pos="363"/>
        </w:tabs>
        <w:spacing w:before="0" w:after="219" w:line="240" w:lineRule="auto"/>
        <w:ind w:firstLine="709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t>- удобное зонирование пространства (лучевая или линейная компо</w:t>
      </w:r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softHyphen/>
        <w:t>зиция, центральный эл</w:t>
      </w:r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t>мент)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;</w:t>
      </w:r>
    </w:p>
    <w:p w:rsidR="0025640D" w:rsidRDefault="0025640D" w:rsidP="00617163">
      <w:pPr>
        <w:pStyle w:val="210"/>
        <w:shd w:val="clear" w:color="auto" w:fill="auto"/>
        <w:tabs>
          <w:tab w:val="left" w:pos="363"/>
        </w:tabs>
        <w:spacing w:before="0" w:after="219" w:line="240" w:lineRule="auto"/>
        <w:ind w:firstLine="709"/>
        <w:contextualSpacing/>
        <w:rPr>
          <w:rStyle w:val="210pt"/>
          <w:rFonts w:ascii="Liberation Serif" w:hAnsi="Liberation Serif"/>
          <w:color w:val="000000"/>
          <w:sz w:val="24"/>
          <w:szCs w:val="24"/>
        </w:rPr>
      </w:pPr>
      <w:r w:rsidRPr="0025640D">
        <w:rPr>
          <w:rStyle w:val="20"/>
          <w:rFonts w:ascii="Liberation Serif" w:hAnsi="Liberation Serif"/>
          <w:color w:val="000000"/>
          <w:sz w:val="24"/>
          <w:szCs w:val="24"/>
        </w:rPr>
        <w:t xml:space="preserve">- использование связующего графического </w:t>
      </w:r>
      <w:r w:rsidRPr="0025640D">
        <w:rPr>
          <w:rStyle w:val="210pt"/>
          <w:rFonts w:ascii="Liberation Serif" w:hAnsi="Liberation Serif"/>
          <w:color w:val="000000"/>
          <w:sz w:val="24"/>
          <w:szCs w:val="24"/>
        </w:rPr>
        <w:t>оформления</w:t>
      </w:r>
      <w:r>
        <w:rPr>
          <w:rStyle w:val="210pt"/>
          <w:rFonts w:ascii="Liberation Serif" w:hAnsi="Liberation Serif"/>
          <w:color w:val="000000"/>
          <w:sz w:val="24"/>
          <w:szCs w:val="24"/>
        </w:rPr>
        <w:t>.</w:t>
      </w:r>
    </w:p>
    <w:p w:rsidR="00617163" w:rsidRDefault="00617163" w:rsidP="0025640D">
      <w:pPr>
        <w:pStyle w:val="210"/>
        <w:shd w:val="clear" w:color="auto" w:fill="auto"/>
        <w:tabs>
          <w:tab w:val="left" w:pos="363"/>
        </w:tabs>
        <w:spacing w:before="0" w:after="219" w:line="240" w:lineRule="auto"/>
        <w:ind w:firstLine="709"/>
        <w:contextualSpacing/>
        <w:rPr>
          <w:rStyle w:val="210pt"/>
          <w:rFonts w:ascii="Liberation Serif" w:hAnsi="Liberation Serif"/>
          <w:color w:val="000000"/>
          <w:sz w:val="24"/>
          <w:szCs w:val="24"/>
        </w:rPr>
      </w:pPr>
    </w:p>
    <w:p w:rsidR="00617163" w:rsidRPr="00617163" w:rsidRDefault="00617163" w:rsidP="00E90538">
      <w:pPr>
        <w:pStyle w:val="210"/>
        <w:shd w:val="clear" w:color="auto" w:fill="auto"/>
        <w:tabs>
          <w:tab w:val="left" w:pos="363"/>
        </w:tabs>
        <w:spacing w:before="0" w:after="219" w:line="240" w:lineRule="auto"/>
        <w:ind w:firstLine="709"/>
        <w:contextualSpacing/>
        <w:jc w:val="center"/>
        <w:rPr>
          <w:rStyle w:val="210pt"/>
          <w:rFonts w:ascii="Liberation Serif" w:hAnsi="Liberation Serif"/>
          <w:b/>
          <w:color w:val="000000"/>
          <w:sz w:val="24"/>
          <w:szCs w:val="24"/>
        </w:rPr>
      </w:pPr>
      <w:r w:rsidRPr="00617163">
        <w:rPr>
          <w:rStyle w:val="210pt"/>
          <w:rFonts w:ascii="Liberation Serif" w:hAnsi="Liberation Serif"/>
          <w:b/>
          <w:color w:val="000000"/>
          <w:sz w:val="24"/>
          <w:szCs w:val="24"/>
        </w:rPr>
        <w:t>Концепция оформления</w:t>
      </w:r>
    </w:p>
    <w:p w:rsidR="0025640D" w:rsidRDefault="0025640D" w:rsidP="0025640D">
      <w:pPr>
        <w:pStyle w:val="210"/>
        <w:shd w:val="clear" w:color="auto" w:fill="auto"/>
        <w:tabs>
          <w:tab w:val="left" w:pos="363"/>
        </w:tabs>
        <w:spacing w:before="0" w:after="219" w:line="240" w:lineRule="auto"/>
        <w:ind w:firstLine="709"/>
        <w:contextualSpacing/>
        <w:rPr>
          <w:rStyle w:val="210pt"/>
          <w:rFonts w:ascii="Liberation Serif" w:hAnsi="Liberation Serif"/>
          <w:color w:val="000000"/>
          <w:sz w:val="24"/>
          <w:szCs w:val="24"/>
        </w:rPr>
      </w:pPr>
    </w:p>
    <w:p w:rsidR="0025640D" w:rsidRDefault="0025640D" w:rsidP="0025640D">
      <w:pPr>
        <w:framePr w:wrap="none" w:vAnchor="page" w:hAnchor="page" w:x="693" w:y="962"/>
        <w:rPr>
          <w:sz w:val="2"/>
          <w:szCs w:val="2"/>
        </w:rPr>
      </w:pPr>
    </w:p>
    <w:p w:rsidR="0025640D" w:rsidRPr="0025640D" w:rsidRDefault="0025640D" w:rsidP="0025640D">
      <w:pPr>
        <w:pStyle w:val="210"/>
        <w:shd w:val="clear" w:color="auto" w:fill="auto"/>
        <w:tabs>
          <w:tab w:val="left" w:pos="363"/>
        </w:tabs>
        <w:spacing w:before="0" w:after="219"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25640D" w:rsidRDefault="0025640D" w:rsidP="0025640D">
      <w:pPr>
        <w:pStyle w:val="210"/>
        <w:shd w:val="clear" w:color="auto" w:fill="auto"/>
        <w:tabs>
          <w:tab w:val="left" w:pos="354"/>
        </w:tabs>
        <w:spacing w:before="0" w:after="176" w:line="240" w:lineRule="auto"/>
        <w:ind w:firstLine="709"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25640D" w:rsidRPr="0025640D" w:rsidRDefault="0025640D" w:rsidP="0025640D">
      <w:pPr>
        <w:pStyle w:val="210"/>
        <w:shd w:val="clear" w:color="auto" w:fill="auto"/>
        <w:tabs>
          <w:tab w:val="left" w:pos="354"/>
        </w:tabs>
        <w:spacing w:before="0" w:after="176" w:line="240" w:lineRule="auto"/>
        <w:ind w:firstLine="709"/>
        <w:jc w:val="left"/>
        <w:rPr>
          <w:rFonts w:ascii="Liberation Serif" w:hAnsi="Liberation Serif"/>
          <w:sz w:val="24"/>
          <w:szCs w:val="24"/>
        </w:rPr>
      </w:pPr>
    </w:p>
    <w:p w:rsidR="0025640D" w:rsidRDefault="004E6689" w:rsidP="00950F6C">
      <w:pPr>
        <w:ind w:firstLine="709"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>
        <w:rPr>
          <w:rFonts w:ascii="Liberation Serif" w:eastAsia="SimSun" w:hAnsi="Liberation Serif" w:cs="Arial"/>
          <w:noProof/>
          <w:color w:val="000000"/>
          <w:sz w:val="24"/>
          <w:szCs w:val="24"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page">
              <wp:posOffset>4203065</wp:posOffset>
            </wp:positionH>
            <wp:positionV relativeFrom="page">
              <wp:posOffset>101600</wp:posOffset>
            </wp:positionV>
            <wp:extent cx="2481580" cy="2837815"/>
            <wp:effectExtent l="190500" t="0" r="185420" b="0"/>
            <wp:wrapNone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12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1580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Liberation Serif" w:eastAsia="SimSun" w:hAnsi="Liberation Serif" w:cs="Arial"/>
          <w:noProof/>
          <w:color w:val="000000"/>
          <w:sz w:val="24"/>
          <w:szCs w:val="24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53975</wp:posOffset>
            </wp:positionV>
            <wp:extent cx="2519045" cy="2938780"/>
            <wp:effectExtent l="228600" t="0" r="205105" b="0"/>
            <wp:wrapNone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508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90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40D" w:rsidRPr="0025640D" w:rsidRDefault="0025640D" w:rsidP="00950F6C">
      <w:pPr>
        <w:ind w:firstLine="709"/>
        <w:rPr>
          <w:rStyle w:val="2"/>
          <w:rFonts w:ascii="Liberation Serif" w:hAnsi="Liberation Serif"/>
          <w:sz w:val="24"/>
          <w:szCs w:val="24"/>
        </w:rPr>
      </w:pPr>
    </w:p>
    <w:p w:rsidR="00B8618B" w:rsidRDefault="00B8618B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B8618B" w:rsidRDefault="00B8618B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B8618B" w:rsidRDefault="00B8618B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B8618B" w:rsidRDefault="00B8618B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B8618B" w:rsidRDefault="00B8618B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B8618B" w:rsidRDefault="00B8618B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B8618B" w:rsidRDefault="00B8618B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B8618B" w:rsidRDefault="00B8618B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36224E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  <w:r>
        <w:rPr>
          <w:rFonts w:ascii="Liberation Serif" w:hAnsi="Liberation Serif" w:cs="PT Astra Serif"/>
          <w:b/>
          <w:noProof/>
          <w:color w:val="231F20"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3328035</wp:posOffset>
            </wp:positionH>
            <wp:positionV relativeFrom="paragraph">
              <wp:posOffset>87630</wp:posOffset>
            </wp:positionV>
            <wp:extent cx="2614295" cy="2876550"/>
            <wp:effectExtent l="152400" t="0" r="128905" b="0"/>
            <wp:wrapNone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17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429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6689">
        <w:rPr>
          <w:rFonts w:ascii="Liberation Serif" w:hAnsi="Liberation Serif" w:cs="PT Astra Serif"/>
          <w:b/>
          <w:noProof/>
          <w:color w:val="231F20"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148006</wp:posOffset>
            </wp:positionH>
            <wp:positionV relativeFrom="paragraph">
              <wp:posOffset>94668</wp:posOffset>
            </wp:positionV>
            <wp:extent cx="2598157" cy="2843162"/>
            <wp:effectExtent l="133350" t="0" r="125993" b="0"/>
            <wp:wrapNone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511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9285" cy="284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6689">
        <w:rPr>
          <w:rFonts w:ascii="Liberation Serif" w:hAnsi="Liberation Serif" w:cs="PT Astra Serif"/>
          <w:b/>
          <w:color w:val="231F20"/>
          <w:sz w:val="24"/>
          <w:szCs w:val="24"/>
        </w:rPr>
        <w:tab/>
      </w:r>
      <w:r w:rsidR="004E6689">
        <w:rPr>
          <w:rFonts w:ascii="Liberation Serif" w:hAnsi="Liberation Serif" w:cs="PT Astra Serif"/>
          <w:b/>
          <w:color w:val="231F20"/>
          <w:sz w:val="24"/>
          <w:szCs w:val="24"/>
        </w:rPr>
        <w:tab/>
      </w: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4E6689" w:rsidRDefault="004E6689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4E6689" w:rsidRDefault="004E6689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4E6689" w:rsidRDefault="004E6689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4E6689" w:rsidRDefault="004E6689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4E6689" w:rsidRDefault="004E6689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4E6689" w:rsidRDefault="004E6689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6F7ABD" w:rsidRDefault="006F7ABD" w:rsidP="00950F6C">
      <w:pPr>
        <w:ind w:firstLine="709"/>
        <w:jc w:val="center"/>
        <w:rPr>
          <w:rFonts w:ascii="Liberation Serif" w:hAnsi="Liberation Serif" w:cs="PT Astra Serif"/>
          <w:b/>
          <w:color w:val="231F20"/>
          <w:sz w:val="24"/>
          <w:szCs w:val="24"/>
        </w:rPr>
      </w:pPr>
    </w:p>
    <w:p w:rsidR="0036224E" w:rsidRDefault="0036224E" w:rsidP="00950F6C">
      <w:pPr>
        <w:ind w:firstLine="709"/>
        <w:jc w:val="center"/>
        <w:rPr>
          <w:rStyle w:val="2"/>
          <w:rFonts w:ascii="Liberation Serif" w:hAnsi="Liberation Serif"/>
          <w:b/>
          <w:sz w:val="24"/>
          <w:szCs w:val="24"/>
        </w:rPr>
      </w:pPr>
    </w:p>
    <w:p w:rsidR="00A31892" w:rsidRDefault="003A4107" w:rsidP="00950F6C">
      <w:pPr>
        <w:ind w:firstLine="709"/>
        <w:jc w:val="center"/>
        <w:rPr>
          <w:rStyle w:val="2"/>
          <w:rFonts w:ascii="PT Astra Serif" w:hAnsi="PT Astra Serif"/>
          <w:b/>
          <w:sz w:val="28"/>
        </w:rPr>
      </w:pPr>
      <w:r>
        <w:rPr>
          <w:rStyle w:val="2"/>
          <w:rFonts w:ascii="Liberation Serif" w:hAnsi="Liberation Serif"/>
          <w:b/>
          <w:sz w:val="24"/>
          <w:szCs w:val="24"/>
        </w:rPr>
        <w:t>Освещение</w:t>
      </w:r>
    </w:p>
    <w:p w:rsidR="00C128C8" w:rsidRPr="00593F0A" w:rsidRDefault="0067118C" w:rsidP="0067118C">
      <w:pPr>
        <w:pStyle w:val="210"/>
        <w:shd w:val="clear" w:color="auto" w:fill="auto"/>
        <w:spacing w:before="0" w:after="0" w:line="250" w:lineRule="exact"/>
        <w:ind w:firstLine="567"/>
        <w:rPr>
          <w:rStyle w:val="2"/>
          <w:rFonts w:ascii="Liberation Serif" w:hAnsi="Liberation Serif"/>
          <w:sz w:val="24"/>
          <w:szCs w:val="24"/>
        </w:rPr>
      </w:pP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Для создания приятной и уютной атмосферы на улицах города в вечернее время используе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т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ся статическая и динамическая подсветка фасадов зда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softHyphen/>
        <w:t>ний, оконных витражей и входных групп. В этом процессе применяются световые элементы с нейтральным холодным и тёплым белым свеч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ни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softHyphen/>
        <w:t xml:space="preserve">ем, а также </w:t>
      </w:r>
      <w:proofErr w:type="gramStart"/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плавный</w:t>
      </w:r>
      <w:proofErr w:type="gramEnd"/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 xml:space="preserve"> флэш-эффект без использования 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-цветов. Бла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softHyphen/>
        <w:t>годаря такому освещ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нию улицы становятся комфортными и визуально привлекательными, что способствует созданию позитивной городской среды.</w:t>
      </w:r>
    </w:p>
    <w:p w:rsidR="0067118C" w:rsidRDefault="0067118C" w:rsidP="0067118C">
      <w:pPr>
        <w:pStyle w:val="210"/>
        <w:shd w:val="clear" w:color="auto" w:fill="auto"/>
        <w:spacing w:before="0" w:after="0" w:line="254" w:lineRule="exact"/>
        <w:ind w:firstLine="567"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67118C">
        <w:rPr>
          <w:rStyle w:val="20"/>
          <w:rFonts w:ascii="Liberation Serif" w:hAnsi="Liberation Serif"/>
          <w:color w:val="000000"/>
          <w:sz w:val="24"/>
          <w:szCs w:val="24"/>
        </w:rPr>
        <w:t>Допустимо использование только современных энергосберегающих материалов.</w:t>
      </w:r>
    </w:p>
    <w:p w:rsidR="005472E3" w:rsidRDefault="005472E3" w:rsidP="005472E3">
      <w:pPr>
        <w:framePr w:wrap="none" w:vAnchor="page" w:hAnchor="page" w:x="1167" w:y="6289"/>
        <w:rPr>
          <w:sz w:val="2"/>
          <w:szCs w:val="2"/>
        </w:rPr>
      </w:pPr>
    </w:p>
    <w:p w:rsidR="005472E3" w:rsidRPr="005472E3" w:rsidRDefault="004E6689" w:rsidP="005472E3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688975</wp:posOffset>
            </wp:positionH>
            <wp:positionV relativeFrom="paragraph">
              <wp:posOffset>59055</wp:posOffset>
            </wp:positionV>
            <wp:extent cx="4956175" cy="305625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0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472E3" w:rsidP="005472E3"/>
    <w:p w:rsidR="005472E3" w:rsidRPr="005472E3" w:rsidRDefault="005317A5" w:rsidP="00617163">
      <w:pPr>
        <w:pStyle w:val="131"/>
        <w:shd w:val="clear" w:color="auto" w:fill="auto"/>
        <w:spacing w:before="0" w:after="0" w:line="240" w:lineRule="auto"/>
        <w:ind w:firstLine="426"/>
        <w:contextualSpacing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lastRenderedPageBreak/>
        <w:pict>
          <v:rect id="_x0000_s1026" style="position:absolute;left:0;text-align:left;margin-left:301.45pt;margin-top:342.7pt;width:11.3pt;height:28.3pt;z-index:-251650048;mso-position-horizontal-relative:page;mso-position-vertical-relative:page" o:allowincell="f" fillcolor="#3b291a" stroked="f">
            <w10:wrap anchorx="page" anchory="page"/>
          </v:rect>
        </w:pict>
      </w:r>
      <w:r>
        <w:rPr>
          <w:rFonts w:ascii="Liberation Serif" w:hAnsi="Liberation Serif"/>
          <w:noProof/>
          <w:sz w:val="24"/>
          <w:szCs w:val="24"/>
        </w:rPr>
        <w:pict>
          <v:rect id="_x0000_s1027" style="position:absolute;left:0;text-align:left;margin-left:52.55pt;margin-top:236.4pt;width:320.9pt;height:136.3pt;z-index:-251649024;mso-position-horizontal-relative:page;mso-position-vertical-relative:page" o:allowincell="f" fillcolor="#fefefd" stroked="f">
            <w10:wrap anchorx="page" anchory="page"/>
          </v:rect>
        </w:pict>
      </w:r>
      <w:r w:rsidR="005472E3" w:rsidRPr="005472E3">
        <w:rPr>
          <w:rStyle w:val="130"/>
          <w:rFonts w:ascii="Liberation Serif" w:hAnsi="Liberation Serif"/>
          <w:color w:val="000000"/>
          <w:sz w:val="24"/>
          <w:szCs w:val="24"/>
        </w:rPr>
        <w:t>Различные варианты подсветок, гирлянды, световые инсталляции, проекции, рекламные в</w:t>
      </w:r>
      <w:r w:rsidR="005472E3" w:rsidRPr="005472E3">
        <w:rPr>
          <w:rStyle w:val="130"/>
          <w:rFonts w:ascii="Liberation Serif" w:hAnsi="Liberation Serif"/>
          <w:color w:val="000000"/>
          <w:sz w:val="24"/>
          <w:szCs w:val="24"/>
        </w:rPr>
        <w:t>ы</w:t>
      </w:r>
      <w:r w:rsidR="005472E3" w:rsidRPr="005472E3">
        <w:rPr>
          <w:rStyle w:val="130"/>
          <w:rFonts w:ascii="Liberation Serif" w:hAnsi="Liberation Serif"/>
          <w:color w:val="000000"/>
          <w:sz w:val="24"/>
          <w:szCs w:val="24"/>
        </w:rPr>
        <w:t>вески и дизайн фасадов зданий.</w:t>
      </w:r>
    </w:p>
    <w:p w:rsidR="00617163" w:rsidRDefault="00617163" w:rsidP="00617163">
      <w:pPr>
        <w:pStyle w:val="210"/>
        <w:shd w:val="clear" w:color="auto" w:fill="auto"/>
        <w:spacing w:before="0" w:after="64" w:line="240" w:lineRule="auto"/>
        <w:contextualSpacing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617163" w:rsidRPr="00617163" w:rsidRDefault="00617163" w:rsidP="00992B9D">
      <w:pPr>
        <w:pStyle w:val="210"/>
        <w:shd w:val="clear" w:color="auto" w:fill="auto"/>
        <w:spacing w:before="0" w:after="64" w:line="240" w:lineRule="auto"/>
        <w:ind w:firstLine="426"/>
        <w:contextualSpacing/>
        <w:jc w:val="left"/>
        <w:rPr>
          <w:rFonts w:ascii="Liberation Serif" w:hAnsi="Liberation Serif"/>
          <w:sz w:val="24"/>
          <w:szCs w:val="24"/>
        </w:rPr>
      </w:pP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617163" w:rsidRPr="00617163" w:rsidRDefault="00617163" w:rsidP="00862C8F">
      <w:pPr>
        <w:pStyle w:val="210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>Белая подсветка теплого свечения (от 1800 до 3500К*).</w:t>
      </w:r>
    </w:p>
    <w:p w:rsidR="00617163" w:rsidRPr="00617163" w:rsidRDefault="00617163" w:rsidP="00862C8F">
      <w:pPr>
        <w:pStyle w:val="210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0" w:line="240" w:lineRule="auto"/>
        <w:ind w:firstLine="426"/>
        <w:contextualSpacing/>
        <w:jc w:val="left"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>Белая подсветка нейтрального холодного свечения (от 3500 до 5300К*).</w:t>
      </w:r>
    </w:p>
    <w:p w:rsidR="00617163" w:rsidRPr="00617163" w:rsidRDefault="00617163" w:rsidP="00617163">
      <w:pPr>
        <w:pStyle w:val="210"/>
        <w:shd w:val="clear" w:color="auto" w:fill="auto"/>
        <w:tabs>
          <w:tab w:val="left" w:pos="351"/>
        </w:tabs>
        <w:spacing w:before="0" w:after="0" w:line="240" w:lineRule="auto"/>
        <w:contextualSpacing/>
        <w:jc w:val="left"/>
        <w:rPr>
          <w:rFonts w:ascii="Liberation Serif" w:hAnsi="Liberation Serif"/>
          <w:sz w:val="24"/>
          <w:szCs w:val="24"/>
        </w:rPr>
      </w:pPr>
    </w:p>
    <w:p w:rsidR="00617163" w:rsidRDefault="00617163" w:rsidP="00617163">
      <w:pPr>
        <w:pStyle w:val="210"/>
        <w:shd w:val="clear" w:color="auto" w:fill="auto"/>
        <w:spacing w:before="0" w:after="0" w:line="240" w:lineRule="auto"/>
        <w:contextualSpacing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 xml:space="preserve">Естественный свет привычен глазам и смотрится </w:t>
      </w:r>
      <w:proofErr w:type="gramStart"/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>эстетичное</w:t>
      </w:r>
      <w:proofErr w:type="gramEnd"/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 xml:space="preserve"> в городской среде:</w:t>
      </w:r>
    </w:p>
    <w:p w:rsidR="00617163" w:rsidRDefault="00617163" w:rsidP="00617163">
      <w:pPr>
        <w:pStyle w:val="210"/>
        <w:shd w:val="clear" w:color="auto" w:fill="auto"/>
        <w:spacing w:before="0" w:after="0" w:line="240" w:lineRule="auto"/>
        <w:contextualSpacing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617163" w:rsidRDefault="00617163" w:rsidP="00617163">
      <w:pPr>
        <w:framePr w:wrap="none" w:vAnchor="page" w:hAnchor="page" w:x="1052" w:y="4729"/>
        <w:rPr>
          <w:sz w:val="2"/>
          <w:szCs w:val="2"/>
        </w:rPr>
      </w:pPr>
    </w:p>
    <w:p w:rsidR="00617163" w:rsidRDefault="00617163" w:rsidP="00617163">
      <w:pPr>
        <w:framePr w:wrap="none" w:vAnchor="page" w:hAnchor="page" w:x="1052" w:y="6169"/>
        <w:rPr>
          <w:sz w:val="2"/>
          <w:szCs w:val="2"/>
        </w:rPr>
      </w:pPr>
    </w:p>
    <w:p w:rsidR="00617163" w:rsidRDefault="00617163" w:rsidP="00617163">
      <w:pPr>
        <w:framePr w:wrap="none" w:vAnchor="page" w:hAnchor="page" w:x="1052" w:y="4729"/>
        <w:rPr>
          <w:sz w:val="2"/>
          <w:szCs w:val="2"/>
        </w:rPr>
      </w:pPr>
    </w:p>
    <w:p w:rsidR="00617163" w:rsidRPr="00617163" w:rsidRDefault="00617163" w:rsidP="00617163">
      <w:pPr>
        <w:pStyle w:val="210"/>
        <w:shd w:val="clear" w:color="auto" w:fill="auto"/>
        <w:spacing w:before="0" w:after="0" w:line="240" w:lineRule="auto"/>
        <w:contextualSpacing/>
        <w:jc w:val="left"/>
        <w:rPr>
          <w:rFonts w:ascii="Liberation Serif" w:hAnsi="Liberation Serif"/>
          <w:sz w:val="24"/>
          <w:szCs w:val="24"/>
        </w:rPr>
      </w:pPr>
    </w:p>
    <w:p w:rsidR="00617163" w:rsidRDefault="00617163" w:rsidP="00617163">
      <w:pPr>
        <w:framePr w:wrap="none" w:vAnchor="page" w:hAnchor="page" w:x="1052" w:y="4729"/>
        <w:rPr>
          <w:sz w:val="2"/>
          <w:szCs w:val="2"/>
        </w:rPr>
      </w:pPr>
    </w:p>
    <w:p w:rsidR="00617163" w:rsidRDefault="00617163" w:rsidP="00617163">
      <w:r>
        <w:rPr>
          <w:noProof/>
          <w:sz w:val="2"/>
          <w:szCs w:val="2"/>
        </w:rPr>
        <w:drawing>
          <wp:inline distT="0" distB="0" distL="0" distR="0">
            <wp:extent cx="5045825" cy="1727980"/>
            <wp:effectExtent l="19050" t="0" r="2425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111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35" w:rsidRDefault="000B3635" w:rsidP="000B3635">
      <w:pPr>
        <w:framePr w:wrap="none" w:vAnchor="page" w:hAnchor="page" w:x="1026" w:y="4675"/>
        <w:rPr>
          <w:sz w:val="2"/>
          <w:szCs w:val="2"/>
        </w:rPr>
      </w:pPr>
    </w:p>
    <w:p w:rsidR="00617163" w:rsidRPr="00617163" w:rsidRDefault="00617163" w:rsidP="00617163"/>
    <w:p w:rsidR="00617163" w:rsidRDefault="00617163" w:rsidP="00617163"/>
    <w:p w:rsidR="00617163" w:rsidRPr="00617163" w:rsidRDefault="00617163" w:rsidP="00992B9D">
      <w:pPr>
        <w:pStyle w:val="210"/>
        <w:shd w:val="clear" w:color="auto" w:fill="auto"/>
        <w:spacing w:before="0" w:after="94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617163" w:rsidRPr="00617163" w:rsidRDefault="00617163" w:rsidP="00862C8F">
      <w:pPr>
        <w:pStyle w:val="210"/>
        <w:numPr>
          <w:ilvl w:val="0"/>
          <w:numId w:val="2"/>
        </w:numPr>
        <w:shd w:val="clear" w:color="auto" w:fill="auto"/>
        <w:tabs>
          <w:tab w:val="left" w:pos="341"/>
        </w:tabs>
        <w:spacing w:before="0" w:after="0" w:line="240" w:lineRule="auto"/>
        <w:ind w:firstLine="426"/>
        <w:contextualSpacing/>
        <w:jc w:val="left"/>
        <w:rPr>
          <w:rFonts w:ascii="Liberation Serif" w:hAnsi="Liberation Serif"/>
          <w:sz w:val="24"/>
          <w:szCs w:val="24"/>
        </w:rPr>
      </w:pP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617163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617163" w:rsidRPr="00617163" w:rsidRDefault="00617163" w:rsidP="00862C8F">
      <w:pPr>
        <w:pStyle w:val="210"/>
        <w:numPr>
          <w:ilvl w:val="0"/>
          <w:numId w:val="2"/>
        </w:numPr>
        <w:shd w:val="clear" w:color="auto" w:fill="auto"/>
        <w:tabs>
          <w:tab w:val="left" w:pos="351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617163" w:rsidRPr="00617163" w:rsidRDefault="00617163" w:rsidP="00862C8F">
      <w:pPr>
        <w:pStyle w:val="210"/>
        <w:numPr>
          <w:ilvl w:val="0"/>
          <w:numId w:val="2"/>
        </w:numPr>
        <w:shd w:val="clear" w:color="auto" w:fill="auto"/>
        <w:tabs>
          <w:tab w:val="left" w:pos="351"/>
        </w:tabs>
        <w:spacing w:before="0" w:after="0" w:line="240" w:lineRule="auto"/>
        <w:ind w:firstLine="426"/>
        <w:contextualSpacing/>
        <w:jc w:val="left"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617163">
        <w:rPr>
          <w:rStyle w:val="20"/>
          <w:rFonts w:ascii="Liberation Serif" w:hAnsi="Liberation Serif"/>
          <w:color w:val="000000"/>
          <w:sz w:val="24"/>
          <w:szCs w:val="24"/>
        </w:rPr>
        <w:t>Чрезмерное использование динамических (флэш, мерцание) эффектов.</w:t>
      </w:r>
    </w:p>
    <w:p w:rsidR="00617163" w:rsidRDefault="00617163" w:rsidP="00992B9D">
      <w:pPr>
        <w:pStyle w:val="210"/>
        <w:shd w:val="clear" w:color="auto" w:fill="auto"/>
        <w:tabs>
          <w:tab w:val="left" w:pos="351"/>
        </w:tabs>
        <w:spacing w:before="0" w:after="0" w:line="240" w:lineRule="auto"/>
        <w:ind w:firstLine="426"/>
        <w:contextualSpacing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617163" w:rsidRDefault="00617163" w:rsidP="00617163">
      <w:pPr>
        <w:framePr w:wrap="none" w:vAnchor="page" w:hAnchor="page" w:x="1100" w:y="9347"/>
        <w:rPr>
          <w:sz w:val="2"/>
          <w:szCs w:val="2"/>
        </w:rPr>
      </w:pPr>
    </w:p>
    <w:p w:rsidR="005472E3" w:rsidRDefault="00617163" w:rsidP="00617163">
      <w:r>
        <w:rPr>
          <w:noProof/>
          <w:sz w:val="2"/>
          <w:szCs w:val="2"/>
        </w:rPr>
        <w:drawing>
          <wp:inline distT="0" distB="0" distL="0" distR="0">
            <wp:extent cx="4436571" cy="1352019"/>
            <wp:effectExtent l="19050" t="0" r="2079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649" cy="135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163" w:rsidRDefault="00617163" w:rsidP="00617163"/>
    <w:p w:rsidR="00617163" w:rsidRDefault="00617163" w:rsidP="00617163"/>
    <w:p w:rsidR="00617163" w:rsidRDefault="00617163" w:rsidP="00002101">
      <w:pPr>
        <w:jc w:val="center"/>
        <w:rPr>
          <w:rFonts w:ascii="Liberation Serif" w:hAnsi="Liberation Serif"/>
          <w:b/>
          <w:sz w:val="24"/>
          <w:szCs w:val="24"/>
        </w:rPr>
      </w:pPr>
      <w:r w:rsidRPr="00617163">
        <w:rPr>
          <w:rFonts w:ascii="Liberation Serif" w:hAnsi="Liberation Serif"/>
          <w:b/>
          <w:sz w:val="24"/>
          <w:szCs w:val="24"/>
        </w:rPr>
        <w:t>Уличные декорации</w:t>
      </w: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  <w:r w:rsidRPr="000B3635">
        <w:rPr>
          <w:rFonts w:ascii="Liberation Serif" w:hAnsi="Liberation Serif"/>
          <w:b/>
          <w:noProof/>
          <w:sz w:val="24"/>
          <w:szCs w:val="24"/>
        </w:rPr>
        <w:drawing>
          <wp:inline distT="0" distB="0" distL="0" distR="0">
            <wp:extent cx="2613559" cy="2659816"/>
            <wp:effectExtent l="38100" t="0" r="15341" b="0"/>
            <wp:docPr id="1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02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3812" cy="266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"/>
          <w:szCs w:val="2"/>
        </w:rPr>
        <w:drawing>
          <wp:inline distT="0" distB="0" distL="0" distR="0">
            <wp:extent cx="2630997" cy="2658225"/>
            <wp:effectExtent l="38100" t="0" r="16953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536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32825" cy="2660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  <w:r>
        <w:rPr>
          <w:noProof/>
          <w:sz w:val="2"/>
          <w:szCs w:val="2"/>
        </w:rPr>
        <w:lastRenderedPageBreak/>
        <w:drawing>
          <wp:inline distT="0" distB="0" distL="0" distR="0">
            <wp:extent cx="2790701" cy="2552024"/>
            <wp:effectExtent l="0" t="114300" r="0" b="95926"/>
            <wp:docPr id="1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0648" cy="255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"/>
          <w:szCs w:val="2"/>
        </w:rPr>
        <w:drawing>
          <wp:inline distT="0" distB="0" distL="0" distR="0">
            <wp:extent cx="2737716" cy="2787015"/>
            <wp:effectExtent l="38100" t="0" r="24534" b="0"/>
            <wp:docPr id="2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9125" cy="279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</w:p>
    <w:p w:rsidR="000B3635" w:rsidRDefault="000B3635" w:rsidP="000B3635">
      <w:pPr>
        <w:framePr w:wrap="none" w:vAnchor="page" w:hAnchor="page" w:x="5935" w:y="8459"/>
        <w:rPr>
          <w:sz w:val="2"/>
          <w:szCs w:val="2"/>
        </w:rPr>
      </w:pP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</w:p>
    <w:p w:rsidR="000B3635" w:rsidRPr="000B3635" w:rsidRDefault="000B3635" w:rsidP="000B3635">
      <w:pPr>
        <w:pStyle w:val="410"/>
        <w:shd w:val="clear" w:color="auto" w:fill="auto"/>
        <w:spacing w:before="0" w:after="0" w:line="240" w:lineRule="auto"/>
        <w:ind w:left="953"/>
        <w:contextualSpacing/>
        <w:rPr>
          <w:rFonts w:ascii="Liberation Serif" w:hAnsi="Liberation Serif"/>
          <w:b/>
          <w:sz w:val="24"/>
          <w:szCs w:val="24"/>
        </w:rPr>
      </w:pPr>
      <w:bookmarkStart w:id="0" w:name="bookmark8"/>
      <w:r w:rsidRPr="000B3635">
        <w:rPr>
          <w:rStyle w:val="40"/>
          <w:rFonts w:ascii="Liberation Serif" w:hAnsi="Liberation Serif"/>
          <w:b/>
          <w:color w:val="000000"/>
          <w:sz w:val="24"/>
          <w:szCs w:val="24"/>
        </w:rPr>
        <w:t>Применение световых инсталляцийи других элементов освещения.</w:t>
      </w:r>
      <w:bookmarkEnd w:id="0"/>
    </w:p>
    <w:p w:rsidR="000B3635" w:rsidRPr="00992B9D" w:rsidRDefault="000B3635" w:rsidP="00992B9D">
      <w:pPr>
        <w:pStyle w:val="210"/>
        <w:shd w:val="clear" w:color="auto" w:fill="auto"/>
        <w:spacing w:before="0" w:after="189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Для разнообразия декора допускаются следующие варианты:</w:t>
      </w:r>
    </w:p>
    <w:p w:rsidR="000B3635" w:rsidRPr="00992B9D" w:rsidRDefault="000B3635" w:rsidP="00862C8F">
      <w:pPr>
        <w:pStyle w:val="210"/>
        <w:numPr>
          <w:ilvl w:val="0"/>
          <w:numId w:val="3"/>
        </w:numPr>
        <w:shd w:val="clear" w:color="auto" w:fill="auto"/>
        <w:tabs>
          <w:tab w:val="left" w:pos="158"/>
        </w:tabs>
        <w:spacing w:before="0" w:after="116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малые архитектурные формы, объёмные инсталляции и арт-объекты из безопасных и ант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и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вандальных материалов, устойчивых к влаге и перепадам температуры (светодиодные фигуры, а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р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ки с гирляндами, пере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softHyphen/>
        <w:t>городки для зонирования ярмарочных территорий);</w:t>
      </w:r>
    </w:p>
    <w:p w:rsidR="000B3635" w:rsidRPr="00992B9D" w:rsidRDefault="000B3635" w:rsidP="00862C8F">
      <w:pPr>
        <w:pStyle w:val="210"/>
        <w:numPr>
          <w:ilvl w:val="0"/>
          <w:numId w:val="3"/>
        </w:numPr>
        <w:shd w:val="clear" w:color="auto" w:fill="auto"/>
        <w:tabs>
          <w:tab w:val="left" w:pos="168"/>
        </w:tabs>
        <w:spacing w:before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 xml:space="preserve">интерактивные объекты, </w:t>
      </w:r>
      <w:proofErr w:type="spellStart"/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светодинамические</w:t>
      </w:r>
      <w:proofErr w:type="spellEnd"/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 xml:space="preserve"> </w:t>
      </w:r>
      <w:proofErr w:type="spellStart"/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фотозоны</w:t>
      </w:r>
      <w:proofErr w:type="spellEnd"/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, световые качели, выставочные ту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м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бы с тематическим новогодним оформлением.</w:t>
      </w:r>
    </w:p>
    <w:p w:rsidR="000B3635" w:rsidRPr="00992B9D" w:rsidRDefault="000B3635" w:rsidP="00992B9D">
      <w:pPr>
        <w:pStyle w:val="210"/>
        <w:shd w:val="clear" w:color="auto" w:fill="auto"/>
        <w:spacing w:before="0" w:after="124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Все объекты должны быть аккуратными, исправными и дополнять существующий декор, а не противоречить ему.</w:t>
      </w:r>
    </w:p>
    <w:p w:rsidR="000B3635" w:rsidRPr="00992B9D" w:rsidRDefault="000B3635" w:rsidP="00992B9D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Оформление также может представить локацию в новом свете, если будет использована о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с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мысленная художественная концепция, подходящая для конкретной территории.</w:t>
      </w:r>
    </w:p>
    <w:p w:rsidR="00992B9D" w:rsidRPr="00992B9D" w:rsidRDefault="00992B9D" w:rsidP="00992B9D">
      <w:pPr>
        <w:pStyle w:val="131"/>
        <w:shd w:val="clear" w:color="auto" w:fill="auto"/>
        <w:spacing w:before="0" w:after="9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992B9D">
        <w:rPr>
          <w:rStyle w:val="13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992B9D" w:rsidRPr="00992B9D" w:rsidRDefault="00992B9D" w:rsidP="00862C8F">
      <w:pPr>
        <w:pStyle w:val="210"/>
        <w:numPr>
          <w:ilvl w:val="0"/>
          <w:numId w:val="4"/>
        </w:numPr>
        <w:shd w:val="clear" w:color="auto" w:fill="auto"/>
        <w:tabs>
          <w:tab w:val="left" w:pos="349"/>
        </w:tabs>
        <w:spacing w:before="0" w:after="0" w:line="240" w:lineRule="auto"/>
        <w:ind w:firstLine="426"/>
        <w:contextualSpacing/>
        <w:jc w:val="left"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Световые каркасные инсталляции в виде тематических животных или персонажей Нового Года.</w:t>
      </w:r>
    </w:p>
    <w:p w:rsidR="00992B9D" w:rsidRPr="00992B9D" w:rsidRDefault="00992B9D" w:rsidP="00862C8F">
      <w:pPr>
        <w:pStyle w:val="210"/>
        <w:numPr>
          <w:ilvl w:val="0"/>
          <w:numId w:val="4"/>
        </w:numPr>
        <w:shd w:val="clear" w:color="auto" w:fill="auto"/>
        <w:tabs>
          <w:tab w:val="left" w:pos="344"/>
        </w:tabs>
        <w:spacing w:before="0" w:after="0" w:line="240" w:lineRule="auto"/>
        <w:ind w:firstLine="426"/>
        <w:contextualSpacing/>
        <w:jc w:val="left"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 xml:space="preserve">Различные объекты, воздействующие с территорией (перегородки, арки, </w:t>
      </w:r>
      <w:proofErr w:type="spellStart"/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зонирующие</w:t>
      </w:r>
      <w:proofErr w:type="spellEnd"/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 xml:space="preserve"> ко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н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струкции).</w:t>
      </w:r>
    </w:p>
    <w:p w:rsidR="00992B9D" w:rsidRPr="00992B9D" w:rsidRDefault="00992B9D" w:rsidP="00862C8F">
      <w:pPr>
        <w:pStyle w:val="210"/>
        <w:numPr>
          <w:ilvl w:val="0"/>
          <w:numId w:val="4"/>
        </w:numPr>
        <w:shd w:val="clear" w:color="auto" w:fill="auto"/>
        <w:tabs>
          <w:tab w:val="left" w:pos="344"/>
        </w:tabs>
        <w:spacing w:before="0" w:after="0" w:line="240" w:lineRule="auto"/>
        <w:ind w:firstLine="426"/>
        <w:contextualSpacing/>
        <w:jc w:val="left"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Температура свечения объектов должна находиться в пределах от 1800 до 5300К.</w:t>
      </w: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</w:p>
    <w:p w:rsidR="00992B9D" w:rsidRPr="00992B9D" w:rsidRDefault="00992B9D" w:rsidP="00992B9D">
      <w:pPr>
        <w:pStyle w:val="131"/>
        <w:shd w:val="clear" w:color="auto" w:fill="auto"/>
        <w:spacing w:before="0" w:after="34" w:line="220" w:lineRule="exact"/>
        <w:ind w:firstLine="426"/>
        <w:jc w:val="left"/>
        <w:rPr>
          <w:rFonts w:ascii="Liberation Serif" w:hAnsi="Liberation Serif"/>
          <w:sz w:val="24"/>
          <w:szCs w:val="24"/>
        </w:rPr>
      </w:pPr>
      <w:r w:rsidRPr="00992B9D">
        <w:rPr>
          <w:rStyle w:val="13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992B9D" w:rsidRPr="00992B9D" w:rsidRDefault="00992B9D" w:rsidP="00862C8F">
      <w:pPr>
        <w:pStyle w:val="210"/>
        <w:numPr>
          <w:ilvl w:val="0"/>
          <w:numId w:val="5"/>
        </w:numPr>
        <w:shd w:val="clear" w:color="auto" w:fill="auto"/>
        <w:tabs>
          <w:tab w:val="left" w:pos="335"/>
        </w:tabs>
        <w:spacing w:before="0" w:after="0" w:line="250" w:lineRule="exact"/>
        <w:ind w:firstLine="426"/>
        <w:jc w:val="left"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992B9D" w:rsidRPr="00992B9D" w:rsidRDefault="00992B9D" w:rsidP="00862C8F">
      <w:pPr>
        <w:pStyle w:val="210"/>
        <w:numPr>
          <w:ilvl w:val="0"/>
          <w:numId w:val="5"/>
        </w:numPr>
        <w:shd w:val="clear" w:color="auto" w:fill="auto"/>
        <w:spacing w:before="0" w:after="0" w:line="250" w:lineRule="exact"/>
        <w:ind w:firstLine="426"/>
        <w:jc w:val="left"/>
        <w:rPr>
          <w:rFonts w:ascii="Liberation Serif" w:hAnsi="Liberation Serif"/>
          <w:sz w:val="24"/>
          <w:szCs w:val="24"/>
        </w:rPr>
      </w:pP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 xml:space="preserve"> Использование контрастной синей подсветки.</w:t>
      </w:r>
    </w:p>
    <w:p w:rsidR="00992B9D" w:rsidRPr="00992B9D" w:rsidRDefault="00992B9D" w:rsidP="00992B9D">
      <w:pPr>
        <w:pStyle w:val="210"/>
        <w:shd w:val="clear" w:color="auto" w:fill="auto"/>
        <w:tabs>
          <w:tab w:val="left" w:pos="5760"/>
        </w:tabs>
        <w:spacing w:before="0" w:after="0" w:line="250" w:lineRule="exact"/>
        <w:ind w:left="426"/>
        <w:jc w:val="left"/>
        <w:rPr>
          <w:rFonts w:ascii="Liberation Serif" w:hAnsi="Liberation Serif"/>
          <w:sz w:val="24"/>
          <w:szCs w:val="24"/>
        </w:rPr>
      </w:pPr>
      <w:r>
        <w:rPr>
          <w:rStyle w:val="20"/>
          <w:rFonts w:ascii="Liberation Serif" w:hAnsi="Liberation Serif"/>
          <w:color w:val="000000"/>
          <w:sz w:val="24"/>
          <w:szCs w:val="24"/>
        </w:rPr>
        <w:t>3.</w:t>
      </w:r>
      <w:r w:rsidRPr="00992B9D">
        <w:rPr>
          <w:rStyle w:val="20"/>
          <w:rFonts w:ascii="Liberation Serif" w:hAnsi="Liberation Serif"/>
          <w:color w:val="000000"/>
          <w:sz w:val="24"/>
          <w:szCs w:val="24"/>
        </w:rPr>
        <w:t xml:space="preserve"> Чрезмерное использование динамических(флэш, мерцание) эффектов.</w:t>
      </w:r>
    </w:p>
    <w:p w:rsidR="00992B9D" w:rsidRDefault="00992B9D" w:rsidP="00617163">
      <w:pPr>
        <w:rPr>
          <w:rFonts w:ascii="Liberation Serif" w:hAnsi="Liberation Serif"/>
          <w:b/>
          <w:sz w:val="24"/>
          <w:szCs w:val="24"/>
        </w:rPr>
      </w:pPr>
    </w:p>
    <w:p w:rsidR="000B3635" w:rsidRDefault="00992B9D" w:rsidP="00617163">
      <w:pPr>
        <w:rPr>
          <w:rFonts w:ascii="Liberation Serif" w:hAnsi="Liberation Serif"/>
          <w:b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5845925" cy="1995055"/>
            <wp:effectExtent l="19050" t="0" r="2425" b="0"/>
            <wp:docPr id="2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35" cy="199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B9D" w:rsidRDefault="00992B9D" w:rsidP="00992B9D">
      <w:pPr>
        <w:framePr w:wrap="none" w:vAnchor="page" w:hAnchor="page" w:x="1306" w:y="7591"/>
        <w:rPr>
          <w:sz w:val="2"/>
          <w:szCs w:val="2"/>
        </w:rPr>
      </w:pP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</w:p>
    <w:p w:rsidR="000B3635" w:rsidRDefault="000B3635" w:rsidP="000B3635">
      <w:pPr>
        <w:framePr w:wrap="none" w:vAnchor="page" w:hAnchor="page" w:x="760" w:y="8459"/>
        <w:rPr>
          <w:sz w:val="2"/>
          <w:szCs w:val="2"/>
        </w:rPr>
      </w:pPr>
    </w:p>
    <w:p w:rsidR="00992B9D" w:rsidRPr="00F057DF" w:rsidRDefault="00992B9D" w:rsidP="00002101">
      <w:pPr>
        <w:pStyle w:val="1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F057DF">
        <w:rPr>
          <w:rStyle w:val="17"/>
          <w:rFonts w:ascii="Liberation Serif" w:hAnsi="Liberation Serif" w:cstheme="majorBidi"/>
          <w:color w:val="000000" w:themeColor="text1"/>
          <w:spacing w:val="0"/>
          <w:sz w:val="24"/>
          <w:szCs w:val="24"/>
        </w:rPr>
        <w:lastRenderedPageBreak/>
        <w:t>Со стилистической привязкой к архитектурным элементам здания.</w:t>
      </w:r>
    </w:p>
    <w:p w:rsidR="000B3635" w:rsidRDefault="000B3635" w:rsidP="00617163">
      <w:pPr>
        <w:rPr>
          <w:rFonts w:ascii="Liberation Serif" w:hAnsi="Liberation Serif"/>
          <w:b/>
          <w:sz w:val="24"/>
          <w:szCs w:val="24"/>
        </w:rPr>
      </w:pPr>
    </w:p>
    <w:p w:rsidR="00BE39B6" w:rsidRPr="00BE39B6" w:rsidRDefault="00BE39B6" w:rsidP="00BE39B6">
      <w:pPr>
        <w:pStyle w:val="210"/>
        <w:shd w:val="clear" w:color="auto" w:fill="auto"/>
        <w:spacing w:before="0" w:after="88" w:line="240" w:lineRule="auto"/>
        <w:ind w:right="320"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Это самый масштабный и впечатляющий вариант декора, требую</w:t>
      </w: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softHyphen/>
        <w:t>щий комплексного подх</w:t>
      </w: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о</w:t>
      </w: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да, который заметно подчёркивает архи</w:t>
      </w: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softHyphen/>
        <w:t>тектурные особенности здания.</w:t>
      </w:r>
    </w:p>
    <w:p w:rsidR="00BE39B6" w:rsidRPr="00BE39B6" w:rsidRDefault="00BE39B6" w:rsidP="00BE39B6">
      <w:pPr>
        <w:pStyle w:val="131"/>
        <w:shd w:val="clear" w:color="auto" w:fill="auto"/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13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BE39B6" w:rsidRPr="00BE39B6" w:rsidRDefault="00BE39B6" w:rsidP="00862C8F">
      <w:pPr>
        <w:pStyle w:val="210"/>
        <w:numPr>
          <w:ilvl w:val="0"/>
          <w:numId w:val="6"/>
        </w:numPr>
        <w:shd w:val="clear" w:color="auto" w:fill="auto"/>
        <w:tabs>
          <w:tab w:val="left" w:pos="649"/>
        </w:tabs>
        <w:spacing w:before="0" w:after="0" w:line="240" w:lineRule="auto"/>
        <w:ind w:right="200"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Декорирование световыми гирляндами или лампами карнизов, колонн, пилястр, оконных проемов.</w:t>
      </w:r>
    </w:p>
    <w:p w:rsidR="00BE39B6" w:rsidRPr="00BE39B6" w:rsidRDefault="00BE39B6" w:rsidP="00862C8F">
      <w:pPr>
        <w:pStyle w:val="210"/>
        <w:numPr>
          <w:ilvl w:val="0"/>
          <w:numId w:val="6"/>
        </w:numPr>
        <w:shd w:val="clear" w:color="auto" w:fill="auto"/>
        <w:tabs>
          <w:tab w:val="left" w:pos="658"/>
        </w:tabs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каркасных объектов на фасаде.</w:t>
      </w:r>
    </w:p>
    <w:p w:rsidR="00BE39B6" w:rsidRPr="00BE39B6" w:rsidRDefault="00BE39B6" w:rsidP="00862C8F">
      <w:pPr>
        <w:pStyle w:val="210"/>
        <w:numPr>
          <w:ilvl w:val="0"/>
          <w:numId w:val="6"/>
        </w:numPr>
        <w:shd w:val="clear" w:color="auto" w:fill="auto"/>
        <w:tabs>
          <w:tab w:val="left" w:pos="658"/>
        </w:tabs>
        <w:spacing w:before="0" w:after="0" w:line="240" w:lineRule="auto"/>
        <w:ind w:right="200"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Температура свечения объектов должна находиться в пределах от 1800 до 5300К.</w:t>
      </w:r>
    </w:p>
    <w:p w:rsidR="00BE39B6" w:rsidRPr="00BE39B6" w:rsidRDefault="00BE39B6" w:rsidP="00862C8F">
      <w:pPr>
        <w:pStyle w:val="210"/>
        <w:numPr>
          <w:ilvl w:val="0"/>
          <w:numId w:val="6"/>
        </w:numPr>
        <w:shd w:val="clear" w:color="auto" w:fill="auto"/>
        <w:tabs>
          <w:tab w:val="left" w:pos="658"/>
        </w:tabs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Комбинирование с декоративными растениями.</w:t>
      </w:r>
    </w:p>
    <w:p w:rsidR="00BE39B6" w:rsidRPr="00BE39B6" w:rsidRDefault="00BE39B6" w:rsidP="00BE39B6">
      <w:pPr>
        <w:pStyle w:val="131"/>
        <w:shd w:val="clear" w:color="auto" w:fill="auto"/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13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BE39B6" w:rsidRPr="00BE39B6" w:rsidRDefault="00BE39B6" w:rsidP="00862C8F">
      <w:pPr>
        <w:pStyle w:val="210"/>
        <w:numPr>
          <w:ilvl w:val="0"/>
          <w:numId w:val="7"/>
        </w:numPr>
        <w:shd w:val="clear" w:color="auto" w:fill="auto"/>
        <w:tabs>
          <w:tab w:val="left" w:pos="649"/>
        </w:tabs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BE39B6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BE39B6" w:rsidRPr="00BE39B6" w:rsidRDefault="00BE39B6" w:rsidP="00862C8F">
      <w:pPr>
        <w:pStyle w:val="210"/>
        <w:numPr>
          <w:ilvl w:val="0"/>
          <w:numId w:val="7"/>
        </w:numPr>
        <w:shd w:val="clear" w:color="auto" w:fill="auto"/>
        <w:tabs>
          <w:tab w:val="left" w:pos="658"/>
        </w:tabs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BE39B6" w:rsidRPr="00BE39B6" w:rsidRDefault="00BE39B6" w:rsidP="00862C8F">
      <w:pPr>
        <w:pStyle w:val="210"/>
        <w:numPr>
          <w:ilvl w:val="0"/>
          <w:numId w:val="7"/>
        </w:numPr>
        <w:shd w:val="clear" w:color="auto" w:fill="auto"/>
        <w:tabs>
          <w:tab w:val="left" w:pos="658"/>
        </w:tabs>
        <w:spacing w:before="0" w:after="0" w:line="240" w:lineRule="auto"/>
        <w:ind w:firstLine="425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BE39B6">
        <w:rPr>
          <w:rStyle w:val="20"/>
          <w:rFonts w:ascii="Liberation Serif" w:hAnsi="Liberation Serif"/>
          <w:color w:val="000000"/>
          <w:sz w:val="24"/>
          <w:szCs w:val="24"/>
        </w:rPr>
        <w:t>Чрезмерное использование динамических (флэш, мерцание) эффектов.</w:t>
      </w:r>
    </w:p>
    <w:p w:rsidR="00BE39B6" w:rsidRPr="00BE39B6" w:rsidRDefault="00BE39B6" w:rsidP="00BE39B6">
      <w:pPr>
        <w:pStyle w:val="210"/>
        <w:shd w:val="clear" w:color="auto" w:fill="auto"/>
        <w:tabs>
          <w:tab w:val="left" w:pos="658"/>
        </w:tabs>
        <w:spacing w:before="0" w:after="0" w:line="240" w:lineRule="auto"/>
        <w:ind w:left="425"/>
        <w:contextualSpacing/>
        <w:rPr>
          <w:rFonts w:ascii="Liberation Serif" w:hAnsi="Liberation Serif"/>
          <w:sz w:val="24"/>
          <w:szCs w:val="24"/>
        </w:rPr>
      </w:pPr>
    </w:p>
    <w:p w:rsidR="00BE39B6" w:rsidRDefault="00BE39B6" w:rsidP="00BE39B6">
      <w:pPr>
        <w:framePr w:wrap="none" w:vAnchor="page" w:hAnchor="page" w:x="1292" w:y="7739"/>
        <w:ind w:left="567" w:firstLine="0"/>
        <w:rPr>
          <w:sz w:val="2"/>
          <w:szCs w:val="2"/>
        </w:rPr>
      </w:pPr>
    </w:p>
    <w:p w:rsidR="00BE39B6" w:rsidRDefault="00BE39B6" w:rsidP="00BE39B6">
      <w:pPr>
        <w:rPr>
          <w:rFonts w:ascii="Liberation Serif" w:hAnsi="Liberation Serif"/>
          <w:b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1804035" cy="806450"/>
            <wp:effectExtent l="19050" t="0" r="5715" b="0"/>
            <wp:docPr id="2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B6" w:rsidRDefault="00BE39B6" w:rsidP="00BE39B6">
      <w:pPr>
        <w:rPr>
          <w:rFonts w:ascii="Liberation Serif" w:hAnsi="Liberation Serif"/>
          <w:b/>
          <w:sz w:val="24"/>
          <w:szCs w:val="24"/>
        </w:rPr>
      </w:pPr>
    </w:p>
    <w:p w:rsidR="00BE39B6" w:rsidRDefault="00BE39B6" w:rsidP="00BE39B6">
      <w:pPr>
        <w:rPr>
          <w:rFonts w:ascii="Liberation Serif" w:hAnsi="Liberation Serif"/>
          <w:b/>
          <w:sz w:val="24"/>
          <w:szCs w:val="24"/>
        </w:rPr>
      </w:pPr>
    </w:p>
    <w:p w:rsidR="00BE39B6" w:rsidRDefault="00BE39B6" w:rsidP="00BE39B6">
      <w:pPr>
        <w:framePr w:wrap="none" w:vAnchor="page" w:hAnchor="page" w:x="951" w:y="980"/>
        <w:rPr>
          <w:sz w:val="2"/>
          <w:szCs w:val="2"/>
        </w:rPr>
      </w:pPr>
    </w:p>
    <w:p w:rsidR="00BE39B6" w:rsidRDefault="00BE39B6" w:rsidP="00BE39B6">
      <w:pPr>
        <w:rPr>
          <w:rFonts w:ascii="Liberation Serif" w:hAnsi="Liberation Serif"/>
          <w:b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147784" cy="5345084"/>
            <wp:effectExtent l="19050" t="0" r="5116" b="0"/>
            <wp:docPr id="2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20" cy="534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B6" w:rsidRDefault="00BE39B6" w:rsidP="00BE39B6">
      <w:pPr>
        <w:rPr>
          <w:rFonts w:ascii="Liberation Serif" w:hAnsi="Liberation Serif"/>
          <w:b/>
          <w:sz w:val="24"/>
          <w:szCs w:val="24"/>
        </w:rPr>
      </w:pPr>
    </w:p>
    <w:p w:rsidR="00BE39B6" w:rsidRDefault="00BE39B6" w:rsidP="00BE39B6">
      <w:pPr>
        <w:rPr>
          <w:rFonts w:ascii="Liberation Serif" w:hAnsi="Liberation Serif"/>
          <w:b/>
          <w:sz w:val="24"/>
          <w:szCs w:val="24"/>
        </w:rPr>
      </w:pPr>
    </w:p>
    <w:p w:rsidR="00F057DF" w:rsidRDefault="00F057DF" w:rsidP="000C317B">
      <w:pPr>
        <w:pStyle w:val="190"/>
        <w:shd w:val="clear" w:color="auto" w:fill="auto"/>
        <w:spacing w:before="0" w:line="240" w:lineRule="auto"/>
        <w:ind w:firstLine="425"/>
        <w:contextualSpacing/>
        <w:rPr>
          <w:rStyle w:val="19"/>
          <w:rFonts w:ascii="Liberation Serif" w:hAnsi="Liberation Serif"/>
          <w:b/>
          <w:color w:val="000000"/>
          <w:sz w:val="24"/>
          <w:szCs w:val="24"/>
        </w:rPr>
      </w:pPr>
    </w:p>
    <w:p w:rsidR="00BE39B6" w:rsidRDefault="00BE39B6" w:rsidP="000C317B">
      <w:pPr>
        <w:pStyle w:val="190"/>
        <w:shd w:val="clear" w:color="auto" w:fill="auto"/>
        <w:spacing w:before="0" w:line="240" w:lineRule="auto"/>
        <w:ind w:firstLine="425"/>
        <w:contextualSpacing/>
        <w:rPr>
          <w:rStyle w:val="19"/>
          <w:rFonts w:ascii="Liberation Serif" w:hAnsi="Liberation Serif"/>
          <w:b/>
          <w:color w:val="000000"/>
          <w:sz w:val="24"/>
          <w:szCs w:val="24"/>
        </w:rPr>
      </w:pPr>
      <w:r w:rsidRPr="00BE39B6">
        <w:rPr>
          <w:rStyle w:val="19"/>
          <w:rFonts w:ascii="Liberation Serif" w:hAnsi="Liberation Serif"/>
          <w:b/>
          <w:color w:val="000000"/>
          <w:sz w:val="24"/>
          <w:szCs w:val="24"/>
        </w:rPr>
        <w:lastRenderedPageBreak/>
        <w:t>Категорически не допускается использование следующих решений при оформлении ф</w:t>
      </w:r>
      <w:r w:rsidRPr="00BE39B6">
        <w:rPr>
          <w:rStyle w:val="19"/>
          <w:rFonts w:ascii="Liberation Serif" w:hAnsi="Liberation Serif"/>
          <w:b/>
          <w:color w:val="000000"/>
          <w:sz w:val="24"/>
          <w:szCs w:val="24"/>
        </w:rPr>
        <w:t>а</w:t>
      </w:r>
      <w:r w:rsidRPr="00BE39B6">
        <w:rPr>
          <w:rStyle w:val="19"/>
          <w:rFonts w:ascii="Liberation Serif" w:hAnsi="Liberation Serif"/>
          <w:b/>
          <w:color w:val="000000"/>
          <w:sz w:val="24"/>
          <w:szCs w:val="24"/>
        </w:rPr>
        <w:t>сада</w:t>
      </w:r>
    </w:p>
    <w:p w:rsidR="00BE39B6" w:rsidRPr="00BE39B6" w:rsidRDefault="00BE39B6" w:rsidP="00BE39B6">
      <w:pPr>
        <w:pStyle w:val="190"/>
        <w:shd w:val="clear" w:color="auto" w:fill="auto"/>
        <w:spacing w:before="0"/>
        <w:ind w:firstLine="426"/>
        <w:rPr>
          <w:rFonts w:ascii="Liberation Serif" w:hAnsi="Liberation Serif"/>
          <w:b/>
          <w:sz w:val="24"/>
          <w:szCs w:val="24"/>
        </w:rPr>
      </w:pPr>
    </w:p>
    <w:p w:rsidR="00BE39B6" w:rsidRDefault="00BE39B6" w:rsidP="00BE39B6">
      <w:pPr>
        <w:framePr w:wrap="none" w:vAnchor="page" w:hAnchor="page" w:x="1485" w:y="3262"/>
        <w:rPr>
          <w:sz w:val="2"/>
          <w:szCs w:val="2"/>
        </w:rPr>
      </w:pPr>
    </w:p>
    <w:p w:rsidR="00BE39B6" w:rsidRDefault="00BE39B6" w:rsidP="00BE39B6">
      <w:pPr>
        <w:rPr>
          <w:rFonts w:ascii="Liberation Serif" w:hAnsi="Liberation Serif"/>
          <w:b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805198" cy="3403603"/>
            <wp:effectExtent l="19050" t="0" r="0" b="0"/>
            <wp:docPr id="2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731" cy="340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B6" w:rsidRDefault="00BE39B6" w:rsidP="00BE39B6">
      <w:pPr>
        <w:rPr>
          <w:rFonts w:ascii="Liberation Serif" w:hAnsi="Liberation Serif"/>
          <w:b/>
          <w:sz w:val="24"/>
          <w:szCs w:val="24"/>
        </w:rPr>
      </w:pP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  <w:r w:rsidRPr="00BE39B6">
        <w:rPr>
          <w:rFonts w:ascii="Liberation Serif" w:hAnsi="Liberation Serif"/>
          <w:sz w:val="24"/>
          <w:szCs w:val="24"/>
        </w:rPr>
        <w:t>- гирлянды разного цвета</w:t>
      </w:r>
      <w:r w:rsidR="00F057DF">
        <w:rPr>
          <w:rFonts w:ascii="Liberation Serif" w:hAnsi="Liberation Serif"/>
          <w:sz w:val="24"/>
          <w:szCs w:val="24"/>
        </w:rPr>
        <w:t>;</w:t>
      </w: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украшены не все окна</w:t>
      </w:r>
      <w:r w:rsidR="00F057DF">
        <w:rPr>
          <w:rFonts w:ascii="Liberation Serif" w:hAnsi="Liberation Serif"/>
          <w:sz w:val="24"/>
          <w:szCs w:val="24"/>
        </w:rPr>
        <w:t>;</w:t>
      </w:r>
    </w:p>
    <w:p w:rsidR="00BE39B6" w:rsidRPr="00F909A3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  <w:r w:rsidRPr="00BE39B6">
        <w:rPr>
          <w:rFonts w:ascii="Liberation Serif" w:hAnsi="Liberation Serif"/>
          <w:sz w:val="24"/>
          <w:szCs w:val="24"/>
        </w:rPr>
        <w:t xml:space="preserve">- </w:t>
      </w:r>
      <w:proofErr w:type="spellStart"/>
      <w:r>
        <w:rPr>
          <w:rFonts w:ascii="Liberation Serif" w:hAnsi="Liberation Serif"/>
          <w:sz w:val="24"/>
          <w:szCs w:val="24"/>
        </w:rPr>
        <w:t>м</w:t>
      </w:r>
      <w:r w:rsidRPr="00BE39B6">
        <w:rPr>
          <w:rStyle w:val="afb"/>
          <w:rFonts w:ascii="Liberation Serif" w:hAnsi="Liberation Serif"/>
          <w:color w:val="000000"/>
          <w:sz w:val="24"/>
          <w:szCs w:val="24"/>
        </w:rPr>
        <w:t>ультицветная</w:t>
      </w:r>
      <w:proofErr w:type="spellEnd"/>
      <w:r w:rsidRPr="00BE39B6">
        <w:rPr>
          <w:rStyle w:val="afb"/>
          <w:rFonts w:ascii="Liberation Serif" w:hAnsi="Liberation Serif"/>
          <w:color w:val="000000"/>
          <w:sz w:val="24"/>
          <w:szCs w:val="24"/>
        </w:rPr>
        <w:t xml:space="preserve"> гирлянда не захватывает всю длину карниза</w:t>
      </w:r>
      <w:r w:rsidR="00F057DF">
        <w:rPr>
          <w:rStyle w:val="afb"/>
          <w:rFonts w:ascii="Liberation Serif" w:hAnsi="Liberation Serif"/>
          <w:color w:val="000000"/>
          <w:sz w:val="24"/>
          <w:szCs w:val="24"/>
        </w:rPr>
        <w:t>.</w:t>
      </w: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framePr w:wrap="none" w:vAnchor="page" w:hAnchor="page" w:x="1240" w:y="659"/>
        <w:rPr>
          <w:sz w:val="2"/>
          <w:szCs w:val="2"/>
        </w:rPr>
      </w:pPr>
    </w:p>
    <w:p w:rsidR="00BE39B6" w:rsidRDefault="000C317B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103505</wp:posOffset>
            </wp:positionV>
            <wp:extent cx="4805045" cy="3796665"/>
            <wp:effectExtent l="19050" t="0" r="0" b="0"/>
            <wp:wrapNone/>
            <wp:docPr id="52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45" cy="379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Style w:val="afb"/>
          <w:rFonts w:ascii="Liberation Serif" w:hAnsi="Liberation Serif"/>
          <w:color w:val="000000"/>
          <w:sz w:val="24"/>
          <w:szCs w:val="24"/>
        </w:rPr>
      </w:pPr>
    </w:p>
    <w:p w:rsidR="00BE39B6" w:rsidRPr="00BE39B6" w:rsidRDefault="00BE39B6" w:rsidP="00BE39B6">
      <w:pPr>
        <w:pStyle w:val="afc"/>
        <w:shd w:val="clear" w:color="auto" w:fill="auto"/>
        <w:spacing w:after="0" w:line="288" w:lineRule="exact"/>
        <w:ind w:firstLine="567"/>
        <w:jc w:val="left"/>
        <w:rPr>
          <w:rFonts w:ascii="Liberation Serif" w:hAnsi="Liberation Serif"/>
          <w:sz w:val="24"/>
          <w:szCs w:val="24"/>
        </w:rPr>
      </w:pP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</w:p>
    <w:p w:rsidR="000C317B" w:rsidRDefault="000C317B" w:rsidP="00BE39B6">
      <w:pPr>
        <w:rPr>
          <w:rStyle w:val="16"/>
          <w:rFonts w:ascii="Liberation Serif" w:hAnsi="Liberation Serif" w:cs="Times New Roman"/>
          <w:b/>
          <w:spacing w:val="0"/>
          <w:sz w:val="28"/>
          <w:szCs w:val="28"/>
        </w:rPr>
      </w:pPr>
    </w:p>
    <w:p w:rsidR="000C317B" w:rsidRDefault="00F057DF" w:rsidP="00BE39B6">
      <w:pPr>
        <w:rPr>
          <w:rStyle w:val="16"/>
          <w:rFonts w:ascii="Liberation Serif" w:hAnsi="Liberation Serif" w:cs="Times New Roman"/>
          <w:spacing w:val="0"/>
          <w:sz w:val="24"/>
          <w:szCs w:val="24"/>
        </w:rPr>
      </w:pPr>
      <w:r w:rsidRPr="00F057DF">
        <w:rPr>
          <w:rStyle w:val="16"/>
          <w:rFonts w:ascii="Liberation Serif" w:hAnsi="Liberation Serif" w:cs="Times New Roman"/>
          <w:spacing w:val="0"/>
          <w:sz w:val="24"/>
          <w:szCs w:val="24"/>
        </w:rPr>
        <w:t>- украшение елей выполнено с формальным подходом</w:t>
      </w:r>
      <w:r>
        <w:rPr>
          <w:rStyle w:val="16"/>
          <w:rFonts w:ascii="Liberation Serif" w:hAnsi="Liberation Serif" w:cs="Times New Roman"/>
          <w:spacing w:val="0"/>
          <w:sz w:val="24"/>
          <w:szCs w:val="24"/>
        </w:rPr>
        <w:t>;</w:t>
      </w:r>
    </w:p>
    <w:p w:rsidR="00F057DF" w:rsidRDefault="00F057DF" w:rsidP="00BE39B6">
      <w:pPr>
        <w:rPr>
          <w:rStyle w:val="16"/>
          <w:rFonts w:ascii="Liberation Serif" w:hAnsi="Liberation Serif" w:cs="Times New Roman"/>
          <w:spacing w:val="0"/>
          <w:sz w:val="24"/>
          <w:szCs w:val="24"/>
        </w:rPr>
      </w:pPr>
      <w:r>
        <w:rPr>
          <w:rStyle w:val="16"/>
          <w:rFonts w:ascii="Liberation Serif" w:hAnsi="Liberation Serif" w:cs="Times New Roman"/>
          <w:spacing w:val="0"/>
          <w:sz w:val="24"/>
          <w:szCs w:val="24"/>
        </w:rPr>
        <w:t>- фасад подсвечен синими, белыми гирляндами холодной температуры;</w:t>
      </w:r>
    </w:p>
    <w:p w:rsidR="00F057DF" w:rsidRPr="00F057DF" w:rsidRDefault="00F057DF" w:rsidP="00BE39B6">
      <w:pPr>
        <w:rPr>
          <w:rStyle w:val="16"/>
          <w:rFonts w:ascii="Liberation Serif" w:hAnsi="Liberation Serif" w:cs="Times New Roman"/>
          <w:spacing w:val="0"/>
          <w:sz w:val="24"/>
          <w:szCs w:val="24"/>
        </w:rPr>
      </w:pPr>
      <w:r>
        <w:rPr>
          <w:rStyle w:val="16"/>
          <w:rFonts w:ascii="Liberation Serif" w:hAnsi="Liberation Serif" w:cs="Times New Roman"/>
          <w:spacing w:val="0"/>
          <w:sz w:val="24"/>
          <w:szCs w:val="24"/>
        </w:rPr>
        <w:t>- входная группа оформлена неравномерной подсветкой белыми гирляндами холодной те</w:t>
      </w:r>
      <w:r>
        <w:rPr>
          <w:rStyle w:val="16"/>
          <w:rFonts w:ascii="Liberation Serif" w:hAnsi="Liberation Serif" w:cs="Times New Roman"/>
          <w:spacing w:val="0"/>
          <w:sz w:val="24"/>
          <w:szCs w:val="24"/>
        </w:rPr>
        <w:t>м</w:t>
      </w:r>
      <w:r>
        <w:rPr>
          <w:rStyle w:val="16"/>
          <w:rFonts w:ascii="Liberation Serif" w:hAnsi="Liberation Serif" w:cs="Times New Roman"/>
          <w:spacing w:val="0"/>
          <w:sz w:val="24"/>
          <w:szCs w:val="24"/>
        </w:rPr>
        <w:t>пературы.</w:t>
      </w:r>
    </w:p>
    <w:p w:rsidR="00BE39B6" w:rsidRDefault="00BE39B6" w:rsidP="00002101">
      <w:pPr>
        <w:jc w:val="left"/>
        <w:rPr>
          <w:rFonts w:ascii="Liberation Serif" w:hAnsi="Liberation Serif"/>
          <w:b/>
          <w:sz w:val="28"/>
          <w:szCs w:val="28"/>
        </w:rPr>
      </w:pPr>
      <w:r w:rsidRPr="00BE39B6">
        <w:rPr>
          <w:rStyle w:val="16"/>
          <w:rFonts w:ascii="Liberation Serif" w:hAnsi="Liberation Serif" w:cs="Times New Roman"/>
          <w:b/>
          <w:spacing w:val="0"/>
          <w:sz w:val="28"/>
          <w:szCs w:val="28"/>
        </w:rPr>
        <w:lastRenderedPageBreak/>
        <w:t>Рекомендации по оформлению элементов фасада</w:t>
      </w: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  <w:r w:rsidRPr="00BE39B6">
        <w:rPr>
          <w:rFonts w:ascii="Liberation Serif" w:hAnsi="Liberation Serif"/>
          <w:sz w:val="24"/>
          <w:szCs w:val="24"/>
        </w:rPr>
        <w:t xml:space="preserve">1. Украшение карниза </w:t>
      </w: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</w:p>
    <w:p w:rsidR="00B65894" w:rsidRDefault="00B65894" w:rsidP="00B65894">
      <w:pPr>
        <w:framePr w:wrap="none" w:vAnchor="page" w:hAnchor="page" w:x="10135" w:y="5181"/>
        <w:rPr>
          <w:sz w:val="2"/>
          <w:szCs w:val="2"/>
        </w:rPr>
      </w:pP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2884805" cy="1155700"/>
            <wp:effectExtent l="19050" t="0" r="0" b="0"/>
            <wp:docPr id="3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B6" w:rsidRDefault="00BE39B6" w:rsidP="00BE39B6">
      <w:pPr>
        <w:framePr w:wrap="none" w:vAnchor="page" w:hAnchor="page" w:x="9928" w:y="2306"/>
        <w:rPr>
          <w:sz w:val="2"/>
          <w:szCs w:val="2"/>
        </w:rPr>
      </w:pP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Украшение фасада</w:t>
      </w: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</w:p>
    <w:p w:rsidR="00B65894" w:rsidRDefault="00BE39B6" w:rsidP="00BE39B6">
      <w:pPr>
        <w:rPr>
          <w:rFonts w:ascii="Liberation Serif" w:hAnsi="Liberation Serif"/>
          <w:sz w:val="24"/>
          <w:szCs w:val="24"/>
          <w:lang w:val="en-US"/>
        </w:rPr>
      </w:pPr>
      <w:r>
        <w:rPr>
          <w:noProof/>
          <w:sz w:val="2"/>
          <w:szCs w:val="2"/>
        </w:rPr>
        <w:drawing>
          <wp:inline distT="0" distB="0" distL="0" distR="0">
            <wp:extent cx="2893060" cy="1330325"/>
            <wp:effectExtent l="19050" t="0" r="2540" b="0"/>
            <wp:docPr id="31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894" w:rsidRDefault="00B65894" w:rsidP="00BE39B6">
      <w:pPr>
        <w:rPr>
          <w:rFonts w:ascii="Liberation Serif" w:hAnsi="Liberation Serif"/>
          <w:sz w:val="24"/>
          <w:szCs w:val="24"/>
          <w:lang w:val="en-US"/>
        </w:rPr>
      </w:pPr>
    </w:p>
    <w:p w:rsidR="00BE39B6" w:rsidRDefault="00B65894" w:rsidP="00BE39B6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2893060" cy="1438275"/>
            <wp:effectExtent l="19050" t="0" r="2540" b="0"/>
            <wp:docPr id="5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Украшение оконных проемов</w:t>
      </w: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</w:p>
    <w:p w:rsidR="00BE39B6" w:rsidRDefault="00BE39B6" w:rsidP="00BE39B6">
      <w:pPr>
        <w:framePr w:wrap="none" w:vAnchor="page" w:hAnchor="page" w:x="9914" w:y="7370"/>
        <w:rPr>
          <w:sz w:val="2"/>
          <w:szCs w:val="2"/>
        </w:rPr>
      </w:pP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114800" cy="1346835"/>
            <wp:effectExtent l="19050" t="0" r="0" b="0"/>
            <wp:docPr id="32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34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B6" w:rsidRDefault="00BE39B6" w:rsidP="00BE39B6">
      <w:pPr>
        <w:rPr>
          <w:rFonts w:ascii="Liberation Serif" w:hAnsi="Liberation Serif"/>
          <w:sz w:val="24"/>
          <w:szCs w:val="24"/>
        </w:rPr>
      </w:pPr>
    </w:p>
    <w:p w:rsidR="00BE39B6" w:rsidRDefault="00BE39B6" w:rsidP="00BE39B6">
      <w:pPr>
        <w:framePr w:wrap="none" w:vAnchor="page" w:hAnchor="page" w:x="9928" w:y="4730"/>
        <w:rPr>
          <w:sz w:val="2"/>
          <w:szCs w:val="2"/>
        </w:rPr>
      </w:pPr>
    </w:p>
    <w:p w:rsidR="00B65894" w:rsidRPr="00351D18" w:rsidRDefault="00B65894" w:rsidP="00D92D6C">
      <w:pPr>
        <w:pStyle w:val="201"/>
        <w:shd w:val="clear" w:color="auto" w:fill="auto"/>
        <w:ind w:firstLine="426"/>
        <w:jc w:val="both"/>
        <w:rPr>
          <w:rFonts w:ascii="Liberation Serif" w:hAnsi="Liberation Serif"/>
          <w:b w:val="0"/>
          <w:sz w:val="28"/>
          <w:szCs w:val="28"/>
        </w:rPr>
      </w:pPr>
      <w:r w:rsidRPr="00351D18">
        <w:rPr>
          <w:rStyle w:val="200"/>
          <w:rFonts w:ascii="Liberation Serif" w:hAnsi="Liberation Serif"/>
          <w:b/>
          <w:color w:val="000000"/>
          <w:sz w:val="28"/>
          <w:szCs w:val="28"/>
        </w:rPr>
        <w:t xml:space="preserve">С включением </w:t>
      </w:r>
      <w:proofErr w:type="spellStart"/>
      <w:r w:rsidRPr="00351D18">
        <w:rPr>
          <w:rStyle w:val="200"/>
          <w:rFonts w:ascii="Liberation Serif" w:hAnsi="Liberation Serif"/>
          <w:b/>
          <w:color w:val="000000"/>
          <w:sz w:val="28"/>
          <w:szCs w:val="28"/>
        </w:rPr>
        <w:t>минималистичных</w:t>
      </w:r>
      <w:proofErr w:type="spellEnd"/>
      <w:r w:rsidRPr="00351D18">
        <w:rPr>
          <w:rStyle w:val="200"/>
          <w:rFonts w:ascii="Liberation Serif" w:hAnsi="Liberation Serif"/>
          <w:b/>
          <w:color w:val="000000"/>
          <w:sz w:val="28"/>
          <w:szCs w:val="28"/>
        </w:rPr>
        <w:t xml:space="preserve"> элементов в композицию</w:t>
      </w:r>
    </w:p>
    <w:p w:rsidR="00D92D6C" w:rsidRPr="00F909A3" w:rsidRDefault="00D92D6C" w:rsidP="00D92D6C">
      <w:pPr>
        <w:pStyle w:val="210"/>
        <w:shd w:val="clear" w:color="auto" w:fill="auto"/>
        <w:spacing w:before="0" w:after="86" w:line="250" w:lineRule="exact"/>
        <w:ind w:firstLine="426"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Данный метод обеспечивает яркое оформление фасада. Рекомендуется применять узнаваемые новогодние детали, такие как звёзды, ёлочные шары и ленты. Элементы должны быть легко ра</w:t>
      </w: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з</w:t>
      </w: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личимыми, иметь чёт</w:t>
      </w: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softHyphen/>
        <w:t>кий контур, не содержать мелких деталей и сочетаться не более чем тремя цветами.</w:t>
      </w:r>
    </w:p>
    <w:p w:rsidR="00D92D6C" w:rsidRPr="00D92D6C" w:rsidRDefault="00D92D6C" w:rsidP="00D92D6C">
      <w:pPr>
        <w:pStyle w:val="131"/>
        <w:shd w:val="clear" w:color="auto" w:fill="auto"/>
        <w:spacing w:before="0" w:after="0" w:line="293" w:lineRule="exact"/>
        <w:ind w:firstLine="426"/>
        <w:jc w:val="left"/>
        <w:rPr>
          <w:rFonts w:ascii="Liberation Serif" w:hAnsi="Liberation Serif"/>
          <w:sz w:val="24"/>
          <w:szCs w:val="24"/>
        </w:rPr>
      </w:pPr>
      <w:r w:rsidRPr="00D92D6C">
        <w:rPr>
          <w:rStyle w:val="13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D92D6C" w:rsidRPr="00D92D6C" w:rsidRDefault="00D92D6C" w:rsidP="00862C8F">
      <w:pPr>
        <w:pStyle w:val="210"/>
        <w:numPr>
          <w:ilvl w:val="0"/>
          <w:numId w:val="8"/>
        </w:numPr>
        <w:shd w:val="clear" w:color="auto" w:fill="auto"/>
        <w:tabs>
          <w:tab w:val="left" w:pos="339"/>
        </w:tabs>
        <w:spacing w:before="0" w:after="0" w:line="293" w:lineRule="exact"/>
        <w:ind w:firstLine="426"/>
        <w:rPr>
          <w:rFonts w:ascii="Liberation Serif" w:hAnsi="Liberation Serif"/>
          <w:sz w:val="24"/>
          <w:szCs w:val="24"/>
        </w:rPr>
      </w:pP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Декорирование световыми гирляндами или лампами.</w:t>
      </w:r>
    </w:p>
    <w:p w:rsidR="00D92D6C" w:rsidRPr="00D92D6C" w:rsidRDefault="00D92D6C" w:rsidP="00862C8F">
      <w:pPr>
        <w:pStyle w:val="210"/>
        <w:numPr>
          <w:ilvl w:val="0"/>
          <w:numId w:val="8"/>
        </w:numPr>
        <w:shd w:val="clear" w:color="auto" w:fill="auto"/>
        <w:tabs>
          <w:tab w:val="left" w:pos="358"/>
        </w:tabs>
        <w:spacing w:before="0" w:after="0" w:line="293" w:lineRule="exact"/>
        <w:ind w:firstLine="426"/>
        <w:rPr>
          <w:rFonts w:ascii="Liberation Serif" w:hAnsi="Liberation Serif"/>
          <w:sz w:val="24"/>
          <w:szCs w:val="24"/>
        </w:rPr>
      </w:pP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каркасных объектов на фасаде.</w:t>
      </w:r>
    </w:p>
    <w:p w:rsidR="00D92D6C" w:rsidRPr="00D92D6C" w:rsidRDefault="00D92D6C" w:rsidP="00862C8F">
      <w:pPr>
        <w:pStyle w:val="210"/>
        <w:numPr>
          <w:ilvl w:val="0"/>
          <w:numId w:val="8"/>
        </w:numPr>
        <w:shd w:val="clear" w:color="auto" w:fill="auto"/>
        <w:tabs>
          <w:tab w:val="left" w:pos="358"/>
        </w:tabs>
        <w:spacing w:before="0" w:after="0" w:line="293" w:lineRule="exact"/>
        <w:ind w:firstLine="426"/>
        <w:jc w:val="left"/>
        <w:rPr>
          <w:rFonts w:ascii="Liberation Serif" w:hAnsi="Liberation Serif"/>
          <w:sz w:val="24"/>
          <w:szCs w:val="24"/>
        </w:rPr>
      </w:pP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Температура свечения объектов должна находиться в пределах от 1800 до 5300К.</w:t>
      </w:r>
    </w:p>
    <w:p w:rsidR="00D92D6C" w:rsidRPr="00D92D6C" w:rsidRDefault="00D92D6C" w:rsidP="00862C8F">
      <w:pPr>
        <w:pStyle w:val="210"/>
        <w:numPr>
          <w:ilvl w:val="0"/>
          <w:numId w:val="8"/>
        </w:numPr>
        <w:shd w:val="clear" w:color="auto" w:fill="auto"/>
        <w:tabs>
          <w:tab w:val="left" w:pos="358"/>
        </w:tabs>
        <w:spacing w:before="0" w:after="0" w:line="293" w:lineRule="exact"/>
        <w:ind w:firstLine="426"/>
        <w:rPr>
          <w:rFonts w:ascii="Liberation Serif" w:hAnsi="Liberation Serif"/>
          <w:sz w:val="24"/>
          <w:szCs w:val="24"/>
        </w:rPr>
      </w:pP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Комбинирование с декоративными растениями.</w:t>
      </w:r>
    </w:p>
    <w:p w:rsidR="00D92D6C" w:rsidRPr="00D92D6C" w:rsidRDefault="00D92D6C" w:rsidP="00D92D6C">
      <w:pPr>
        <w:pStyle w:val="131"/>
        <w:shd w:val="clear" w:color="auto" w:fill="auto"/>
        <w:spacing w:before="0" w:after="34" w:line="220" w:lineRule="exact"/>
        <w:ind w:firstLine="426"/>
        <w:rPr>
          <w:rFonts w:ascii="Liberation Serif" w:hAnsi="Liberation Serif"/>
          <w:sz w:val="24"/>
          <w:szCs w:val="24"/>
        </w:rPr>
      </w:pPr>
      <w:r w:rsidRPr="00D92D6C">
        <w:rPr>
          <w:rStyle w:val="13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D92D6C" w:rsidRPr="00D92D6C" w:rsidRDefault="00D92D6C" w:rsidP="00862C8F">
      <w:pPr>
        <w:pStyle w:val="210"/>
        <w:numPr>
          <w:ilvl w:val="0"/>
          <w:numId w:val="9"/>
        </w:numPr>
        <w:shd w:val="clear" w:color="auto" w:fill="auto"/>
        <w:tabs>
          <w:tab w:val="left" w:pos="349"/>
        </w:tabs>
        <w:spacing w:before="0" w:after="0" w:line="250" w:lineRule="exact"/>
        <w:ind w:firstLine="426"/>
        <w:jc w:val="left"/>
        <w:rPr>
          <w:rFonts w:ascii="Liberation Serif" w:hAnsi="Liberation Serif"/>
          <w:sz w:val="24"/>
          <w:szCs w:val="24"/>
        </w:rPr>
      </w:pP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D92D6C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D92D6C" w:rsidRPr="00D92D6C" w:rsidRDefault="00D92D6C" w:rsidP="00862C8F">
      <w:pPr>
        <w:pStyle w:val="210"/>
        <w:numPr>
          <w:ilvl w:val="0"/>
          <w:numId w:val="9"/>
        </w:numPr>
        <w:shd w:val="clear" w:color="auto" w:fill="auto"/>
        <w:tabs>
          <w:tab w:val="left" w:pos="358"/>
        </w:tabs>
        <w:spacing w:before="0" w:after="0" w:line="250" w:lineRule="exact"/>
        <w:ind w:firstLine="426"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D92D6C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D92D6C" w:rsidRDefault="00D92D6C" w:rsidP="00862C8F">
      <w:pPr>
        <w:pStyle w:val="210"/>
        <w:numPr>
          <w:ilvl w:val="0"/>
          <w:numId w:val="9"/>
        </w:numPr>
        <w:shd w:val="clear" w:color="auto" w:fill="auto"/>
        <w:tabs>
          <w:tab w:val="left" w:pos="358"/>
        </w:tabs>
        <w:spacing w:before="0" w:after="0" w:line="250" w:lineRule="exact"/>
        <w:ind w:firstLine="42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Чрезмерное использование динамических (</w:t>
      </w:r>
      <w:proofErr w:type="spellStart"/>
      <w:r>
        <w:rPr>
          <w:rFonts w:ascii="Liberation Serif" w:hAnsi="Liberation Serif"/>
          <w:sz w:val="24"/>
          <w:szCs w:val="24"/>
        </w:rPr>
        <w:t>флеш</w:t>
      </w:r>
      <w:proofErr w:type="spellEnd"/>
      <w:r>
        <w:rPr>
          <w:rFonts w:ascii="Liberation Serif" w:hAnsi="Liberation Serif"/>
          <w:sz w:val="24"/>
          <w:szCs w:val="24"/>
        </w:rPr>
        <w:t xml:space="preserve"> мерцание) эффектов.</w:t>
      </w:r>
    </w:p>
    <w:p w:rsidR="00D92D6C" w:rsidRDefault="00D92D6C" w:rsidP="00D92D6C">
      <w:pPr>
        <w:pStyle w:val="210"/>
        <w:shd w:val="clear" w:color="auto" w:fill="auto"/>
        <w:tabs>
          <w:tab w:val="left" w:pos="358"/>
        </w:tabs>
        <w:spacing w:before="0" w:after="0" w:line="250" w:lineRule="exact"/>
        <w:ind w:left="426"/>
        <w:rPr>
          <w:rFonts w:ascii="Liberation Serif" w:hAnsi="Liberation Serif"/>
          <w:sz w:val="24"/>
          <w:szCs w:val="24"/>
        </w:rPr>
      </w:pPr>
    </w:p>
    <w:p w:rsidR="00D92D6C" w:rsidRDefault="00D92D6C" w:rsidP="00D92D6C">
      <w:pPr>
        <w:framePr w:wrap="none" w:vAnchor="page" w:hAnchor="page" w:x="97" w:y="7530"/>
        <w:rPr>
          <w:sz w:val="2"/>
          <w:szCs w:val="2"/>
        </w:rPr>
      </w:pPr>
    </w:p>
    <w:p w:rsidR="00BE39B6" w:rsidRDefault="00D92D6C" w:rsidP="00BE39B6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752975" cy="2409825"/>
            <wp:effectExtent l="19050" t="0" r="9525" b="0"/>
            <wp:docPr id="58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D6C" w:rsidRDefault="00D92D6C" w:rsidP="00BE39B6">
      <w:pPr>
        <w:rPr>
          <w:rFonts w:ascii="Liberation Serif" w:hAnsi="Liberation Serif"/>
          <w:sz w:val="24"/>
          <w:szCs w:val="24"/>
        </w:rPr>
      </w:pPr>
    </w:p>
    <w:p w:rsidR="00D92D6C" w:rsidRDefault="00D92D6C" w:rsidP="00BE39B6">
      <w:pPr>
        <w:rPr>
          <w:rFonts w:ascii="Liberation Serif" w:hAnsi="Liberation Serif"/>
          <w:sz w:val="24"/>
          <w:szCs w:val="24"/>
        </w:rPr>
      </w:pPr>
    </w:p>
    <w:p w:rsidR="00D92D6C" w:rsidRDefault="00D92D6C" w:rsidP="00D92D6C">
      <w:pPr>
        <w:framePr w:wrap="none" w:vAnchor="page" w:hAnchor="page" w:x="1489" w:y="812"/>
        <w:rPr>
          <w:sz w:val="2"/>
          <w:szCs w:val="2"/>
        </w:rPr>
      </w:pPr>
    </w:p>
    <w:p w:rsidR="00D92D6C" w:rsidRDefault="00D92D6C" w:rsidP="00BE39B6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752975" cy="2933700"/>
            <wp:effectExtent l="19050" t="0" r="9525" b="0"/>
            <wp:docPr id="61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D6C" w:rsidRDefault="00D92D6C" w:rsidP="00BE39B6">
      <w:pPr>
        <w:rPr>
          <w:rFonts w:ascii="Liberation Serif" w:hAnsi="Liberation Serif"/>
          <w:sz w:val="24"/>
          <w:szCs w:val="24"/>
        </w:rPr>
      </w:pPr>
    </w:p>
    <w:p w:rsidR="00D92D6C" w:rsidRDefault="00D92D6C" w:rsidP="00D92D6C">
      <w:pPr>
        <w:framePr w:wrap="none" w:vAnchor="page" w:hAnchor="page" w:x="1436" w:y="6740"/>
        <w:rPr>
          <w:sz w:val="2"/>
          <w:szCs w:val="2"/>
        </w:rPr>
      </w:pPr>
    </w:p>
    <w:p w:rsidR="00D92D6C" w:rsidRDefault="00D92D6C" w:rsidP="00BE39B6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752975" cy="3067050"/>
            <wp:effectExtent l="19050" t="0" r="9525" b="0"/>
            <wp:docPr id="6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101" w:rsidRDefault="00002101" w:rsidP="00BE39B6">
      <w:pPr>
        <w:rPr>
          <w:rFonts w:ascii="Liberation Serif" w:hAnsi="Liberation Serif"/>
          <w:sz w:val="24"/>
          <w:szCs w:val="24"/>
        </w:rPr>
      </w:pPr>
    </w:p>
    <w:p w:rsidR="00002101" w:rsidRDefault="00002101" w:rsidP="00BE39B6">
      <w:pPr>
        <w:rPr>
          <w:rFonts w:ascii="Liberation Serif" w:hAnsi="Liberation Serif"/>
          <w:sz w:val="24"/>
          <w:szCs w:val="24"/>
        </w:rPr>
      </w:pPr>
    </w:p>
    <w:p w:rsidR="00002101" w:rsidRPr="003A5885" w:rsidRDefault="00002101" w:rsidP="00002101">
      <w:pPr>
        <w:jc w:val="center"/>
        <w:rPr>
          <w:rFonts w:ascii="Liberation Serif" w:hAnsi="Liberation Serif"/>
          <w:b/>
          <w:sz w:val="28"/>
          <w:szCs w:val="28"/>
        </w:rPr>
      </w:pPr>
      <w:r w:rsidRPr="003A5885">
        <w:rPr>
          <w:rFonts w:ascii="Liberation Serif" w:hAnsi="Liberation Serif"/>
          <w:b/>
          <w:sz w:val="28"/>
          <w:szCs w:val="28"/>
        </w:rPr>
        <w:lastRenderedPageBreak/>
        <w:t>Украшение входной группы</w:t>
      </w:r>
    </w:p>
    <w:p w:rsidR="00002101" w:rsidRPr="00002101" w:rsidRDefault="00002101" w:rsidP="00002101">
      <w:pPr>
        <w:pStyle w:val="210"/>
        <w:shd w:val="clear" w:color="auto" w:fill="auto"/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Оформление входной зоны с использованием живых деревьев или декоративных статуй в с</w:t>
      </w: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о</w:t>
      </w: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четании с гирляндами.</w:t>
      </w:r>
    </w:p>
    <w:p w:rsidR="00002101" w:rsidRDefault="00002101" w:rsidP="00002101">
      <w:pPr>
        <w:pStyle w:val="210"/>
        <w:shd w:val="clear" w:color="auto" w:fill="auto"/>
        <w:spacing w:before="0" w:after="236" w:line="240" w:lineRule="auto"/>
        <w:ind w:firstLine="425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Рекомендуется выбирать натуральные материалы вместо пластика, так как они выглядят более эстетично и могут быть переработаны после использования.</w:t>
      </w:r>
    </w:p>
    <w:p w:rsidR="00002101" w:rsidRPr="00002101" w:rsidRDefault="00002101" w:rsidP="00002101">
      <w:pPr>
        <w:pStyle w:val="210"/>
        <w:shd w:val="clear" w:color="auto" w:fill="auto"/>
        <w:spacing w:before="0" w:after="0" w:line="240" w:lineRule="auto"/>
        <w:ind w:firstLine="425"/>
        <w:contextualSpacing/>
        <w:jc w:val="left"/>
        <w:rPr>
          <w:rFonts w:ascii="Liberation Serif" w:hAnsi="Liberation Serif"/>
          <w:sz w:val="24"/>
          <w:szCs w:val="24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002101" w:rsidRPr="00002101" w:rsidRDefault="00002101" w:rsidP="00862C8F">
      <w:pPr>
        <w:pStyle w:val="210"/>
        <w:numPr>
          <w:ilvl w:val="0"/>
          <w:numId w:val="10"/>
        </w:numPr>
        <w:shd w:val="clear" w:color="auto" w:fill="auto"/>
        <w:tabs>
          <w:tab w:val="left" w:pos="502"/>
        </w:tabs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Декорирование световыми гирляндами или лампами.</w:t>
      </w:r>
    </w:p>
    <w:p w:rsidR="00002101" w:rsidRPr="00002101" w:rsidRDefault="00002101" w:rsidP="00862C8F">
      <w:pPr>
        <w:pStyle w:val="210"/>
        <w:numPr>
          <w:ilvl w:val="0"/>
          <w:numId w:val="10"/>
        </w:numPr>
        <w:shd w:val="clear" w:color="auto" w:fill="auto"/>
        <w:tabs>
          <w:tab w:val="left" w:pos="513"/>
        </w:tabs>
        <w:spacing w:before="0" w:after="0" w:line="240" w:lineRule="auto"/>
        <w:ind w:firstLine="425"/>
        <w:contextualSpacing/>
        <w:jc w:val="left"/>
        <w:rPr>
          <w:rFonts w:ascii="Liberation Serif" w:hAnsi="Liberation Serif"/>
          <w:sz w:val="24"/>
          <w:szCs w:val="24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декоративных композиций или объектов у входной группы.</w:t>
      </w:r>
    </w:p>
    <w:p w:rsidR="00002101" w:rsidRPr="00002101" w:rsidRDefault="00002101" w:rsidP="00862C8F">
      <w:pPr>
        <w:pStyle w:val="210"/>
        <w:numPr>
          <w:ilvl w:val="0"/>
          <w:numId w:val="10"/>
        </w:numPr>
        <w:shd w:val="clear" w:color="auto" w:fill="auto"/>
        <w:tabs>
          <w:tab w:val="left" w:pos="513"/>
        </w:tabs>
        <w:spacing w:before="0" w:after="0" w:line="240" w:lineRule="auto"/>
        <w:ind w:firstLine="425"/>
        <w:contextualSpacing/>
        <w:jc w:val="left"/>
        <w:rPr>
          <w:rFonts w:ascii="Liberation Serif" w:hAnsi="Liberation Serif"/>
          <w:sz w:val="24"/>
          <w:szCs w:val="24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Температура свечения объектов должна находиться в пределах от 1800 до 5300К</w:t>
      </w:r>
    </w:p>
    <w:p w:rsidR="00002101" w:rsidRPr="00002101" w:rsidRDefault="00002101" w:rsidP="00862C8F">
      <w:pPr>
        <w:pStyle w:val="210"/>
        <w:numPr>
          <w:ilvl w:val="0"/>
          <w:numId w:val="10"/>
        </w:numPr>
        <w:shd w:val="clear" w:color="auto" w:fill="auto"/>
        <w:tabs>
          <w:tab w:val="left" w:pos="513"/>
        </w:tabs>
        <w:spacing w:before="0" w:after="87" w:line="240" w:lineRule="auto"/>
        <w:ind w:firstLine="425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деревьев и растений в оформлении.</w:t>
      </w:r>
    </w:p>
    <w:p w:rsidR="00002101" w:rsidRPr="00002101" w:rsidRDefault="00002101" w:rsidP="00002101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002101" w:rsidRPr="00002101" w:rsidRDefault="00002101" w:rsidP="00862C8F">
      <w:pPr>
        <w:pStyle w:val="210"/>
        <w:numPr>
          <w:ilvl w:val="0"/>
          <w:numId w:val="11"/>
        </w:numPr>
        <w:shd w:val="clear" w:color="auto" w:fill="auto"/>
        <w:tabs>
          <w:tab w:val="left" w:pos="508"/>
        </w:tabs>
        <w:spacing w:before="0" w:after="0" w:line="240" w:lineRule="auto"/>
        <w:ind w:firstLine="426"/>
        <w:contextualSpacing/>
        <w:jc w:val="left"/>
        <w:rPr>
          <w:rFonts w:ascii="Liberation Serif" w:hAnsi="Liberation Serif"/>
          <w:sz w:val="24"/>
          <w:szCs w:val="24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002101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002101" w:rsidRPr="00002101" w:rsidRDefault="00002101" w:rsidP="00862C8F">
      <w:pPr>
        <w:pStyle w:val="210"/>
        <w:numPr>
          <w:ilvl w:val="0"/>
          <w:numId w:val="11"/>
        </w:numPr>
        <w:shd w:val="clear" w:color="auto" w:fill="auto"/>
        <w:tabs>
          <w:tab w:val="left" w:pos="513"/>
        </w:tabs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002101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002101" w:rsidRDefault="00002101" w:rsidP="00862C8F">
      <w:pPr>
        <w:pStyle w:val="210"/>
        <w:numPr>
          <w:ilvl w:val="0"/>
          <w:numId w:val="11"/>
        </w:numPr>
        <w:shd w:val="clear" w:color="auto" w:fill="auto"/>
        <w:tabs>
          <w:tab w:val="left" w:pos="358"/>
        </w:tabs>
        <w:spacing w:before="0" w:after="0" w:line="250" w:lineRule="exact"/>
        <w:ind w:firstLine="42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Чрезмерное использование динамических (</w:t>
      </w:r>
      <w:proofErr w:type="spellStart"/>
      <w:r>
        <w:rPr>
          <w:rFonts w:ascii="Liberation Serif" w:hAnsi="Liberation Serif"/>
          <w:sz w:val="24"/>
          <w:szCs w:val="24"/>
        </w:rPr>
        <w:t>флеш</w:t>
      </w:r>
      <w:proofErr w:type="spellEnd"/>
      <w:r>
        <w:rPr>
          <w:rFonts w:ascii="Liberation Serif" w:hAnsi="Liberation Serif"/>
          <w:sz w:val="24"/>
          <w:szCs w:val="24"/>
        </w:rPr>
        <w:t xml:space="preserve"> мерцание) эффектов.</w:t>
      </w:r>
    </w:p>
    <w:p w:rsidR="00002101" w:rsidRDefault="00002101" w:rsidP="00002101">
      <w:pPr>
        <w:framePr w:wrap="none" w:vAnchor="page" w:hAnchor="page" w:x="1121" w:y="7011"/>
        <w:ind w:firstLine="0"/>
        <w:rPr>
          <w:sz w:val="2"/>
          <w:szCs w:val="2"/>
        </w:rPr>
      </w:pPr>
    </w:p>
    <w:p w:rsidR="00002101" w:rsidRPr="00002101" w:rsidRDefault="00002101" w:rsidP="00002101">
      <w:pPr>
        <w:pStyle w:val="210"/>
        <w:shd w:val="clear" w:color="auto" w:fill="auto"/>
        <w:tabs>
          <w:tab w:val="left" w:pos="513"/>
        </w:tabs>
        <w:spacing w:before="0" w:after="0" w:line="240" w:lineRule="auto"/>
        <w:ind w:left="160"/>
        <w:contextualSpacing/>
        <w:rPr>
          <w:rFonts w:ascii="Liberation Serif" w:hAnsi="Liberation Serif"/>
          <w:sz w:val="24"/>
          <w:szCs w:val="24"/>
        </w:rPr>
      </w:pPr>
    </w:p>
    <w:p w:rsidR="00002101" w:rsidRDefault="00002101" w:rsidP="0000210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sz w:val="2"/>
          <w:szCs w:val="2"/>
        </w:rPr>
        <w:drawing>
          <wp:inline distT="0" distB="0" distL="0" distR="0">
            <wp:extent cx="4667250" cy="2552700"/>
            <wp:effectExtent l="19050" t="0" r="0" b="0"/>
            <wp:docPr id="6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449" t="5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E2" w:rsidRDefault="00A777E2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02101" w:rsidRDefault="00A777E2" w:rsidP="00002101">
      <w:pPr>
        <w:jc w:val="center"/>
        <w:rPr>
          <w:rFonts w:ascii="Liberation Serif" w:hAnsi="Liberation Serif"/>
          <w:b/>
          <w:sz w:val="28"/>
          <w:szCs w:val="28"/>
        </w:rPr>
      </w:pPr>
      <w:r w:rsidRPr="00A777E2"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>
            <wp:extent cx="4343400" cy="4086225"/>
            <wp:effectExtent l="19050" t="0" r="0" b="0"/>
            <wp:docPr id="6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b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E2" w:rsidRDefault="00A777E2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777E2" w:rsidRDefault="00A777E2" w:rsidP="00002101">
      <w:pPr>
        <w:jc w:val="center"/>
        <w:rPr>
          <w:rFonts w:ascii="Liberation Serif" w:hAnsi="Liberation Serif"/>
          <w:b/>
          <w:sz w:val="28"/>
          <w:szCs w:val="28"/>
        </w:rPr>
      </w:pPr>
      <w:r w:rsidRPr="00A777E2">
        <w:rPr>
          <w:rFonts w:ascii="Liberation Serif" w:hAnsi="Liberation Serif"/>
          <w:b/>
          <w:noProof/>
          <w:sz w:val="28"/>
          <w:szCs w:val="28"/>
        </w:rPr>
        <w:lastRenderedPageBreak/>
        <w:drawing>
          <wp:inline distT="0" distB="0" distL="0" distR="0">
            <wp:extent cx="4343400" cy="2419350"/>
            <wp:effectExtent l="19050" t="0" r="0" b="0"/>
            <wp:docPr id="69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6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101" w:rsidRDefault="00002101" w:rsidP="00002101">
      <w:pPr>
        <w:framePr w:wrap="none" w:vAnchor="page" w:hAnchor="page" w:x="684" w:y="810"/>
        <w:rPr>
          <w:sz w:val="2"/>
          <w:szCs w:val="2"/>
        </w:rPr>
      </w:pPr>
    </w:p>
    <w:p w:rsidR="00002101" w:rsidRDefault="00002101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777E2" w:rsidRDefault="00A777E2" w:rsidP="00A777E2">
      <w:pPr>
        <w:pStyle w:val="410"/>
        <w:shd w:val="clear" w:color="auto" w:fill="auto"/>
        <w:spacing w:before="0" w:after="0" w:line="320" w:lineRule="exact"/>
        <w:ind w:left="1416" w:right="264"/>
        <w:jc w:val="center"/>
        <w:rPr>
          <w:rStyle w:val="40"/>
          <w:rFonts w:ascii="Liberation Serif" w:hAnsi="Liberation Serif"/>
          <w:b/>
          <w:color w:val="000000"/>
          <w:sz w:val="28"/>
          <w:szCs w:val="28"/>
        </w:rPr>
      </w:pPr>
      <w:bookmarkStart w:id="1" w:name="bookmark12"/>
      <w:r w:rsidRPr="00A777E2">
        <w:rPr>
          <w:rStyle w:val="40"/>
          <w:rFonts w:ascii="Liberation Serif" w:hAnsi="Liberation Serif"/>
          <w:b/>
          <w:color w:val="000000"/>
          <w:sz w:val="28"/>
          <w:szCs w:val="28"/>
        </w:rPr>
        <w:t>Использование световых консолей</w:t>
      </w:r>
      <w:bookmarkEnd w:id="1"/>
    </w:p>
    <w:p w:rsidR="00A777E2" w:rsidRDefault="00A777E2" w:rsidP="00A777E2">
      <w:pPr>
        <w:pStyle w:val="210"/>
        <w:shd w:val="clear" w:color="auto" w:fill="auto"/>
        <w:spacing w:before="0" w:after="0" w:line="240" w:lineRule="auto"/>
        <w:ind w:right="6" w:firstLine="425"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Световые консоли используются для украшения города, созданиипраздничной атмосферы и в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ыделения архитектурных особенно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стей зданий и объектов инфр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аструктуры. Они обеспечивают яр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кое и равномерное освещение, что особенно важно в тёмноевремя суток.</w:t>
      </w:r>
    </w:p>
    <w:p w:rsidR="00A777E2" w:rsidRDefault="00A777E2" w:rsidP="00A777E2">
      <w:pPr>
        <w:pStyle w:val="210"/>
        <w:shd w:val="clear" w:color="auto" w:fill="auto"/>
        <w:spacing w:before="0" w:after="0" w:line="240" w:lineRule="auto"/>
        <w:ind w:right="6" w:firstLine="425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Кроме того, светодиодные технологии, на которых работаютконсоли, способствуют сниж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нию потребления электроэнергии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.</w:t>
      </w:r>
    </w:p>
    <w:p w:rsidR="00A777E2" w:rsidRPr="00A777E2" w:rsidRDefault="00A777E2" w:rsidP="00A777E2">
      <w:pPr>
        <w:pStyle w:val="210"/>
        <w:shd w:val="clear" w:color="auto" w:fill="auto"/>
        <w:spacing w:before="0" w:after="0" w:line="220" w:lineRule="exact"/>
        <w:ind w:firstLine="426"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A777E2" w:rsidRPr="00A777E2" w:rsidRDefault="00A777E2" w:rsidP="00862C8F">
      <w:pPr>
        <w:pStyle w:val="210"/>
        <w:numPr>
          <w:ilvl w:val="0"/>
          <w:numId w:val="12"/>
        </w:numPr>
        <w:shd w:val="clear" w:color="auto" w:fill="auto"/>
        <w:tabs>
          <w:tab w:val="left" w:pos="349"/>
        </w:tabs>
        <w:spacing w:before="0" w:after="0" w:line="250" w:lineRule="exact"/>
        <w:ind w:firstLine="426"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новогодних объектов (звезды, банты, подарки, </w:t>
      </w:r>
      <w:proofErr w:type="spellStart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геометричные</w:t>
      </w:r>
      <w:proofErr w:type="spellEnd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 линии).</w:t>
      </w:r>
    </w:p>
    <w:p w:rsidR="00A777E2" w:rsidRPr="00A777E2" w:rsidRDefault="00A777E2" w:rsidP="00862C8F">
      <w:pPr>
        <w:pStyle w:val="210"/>
        <w:numPr>
          <w:ilvl w:val="0"/>
          <w:numId w:val="12"/>
        </w:numPr>
        <w:shd w:val="clear" w:color="auto" w:fill="auto"/>
        <w:tabs>
          <w:tab w:val="left" w:pos="358"/>
        </w:tabs>
        <w:spacing w:before="0" w:after="0" w:line="250" w:lineRule="exact"/>
        <w:ind w:firstLine="426"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</w:t>
      </w:r>
      <w:proofErr w:type="spellStart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минималистичных</w:t>
      </w:r>
      <w:proofErr w:type="spellEnd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 узоров.</w:t>
      </w:r>
    </w:p>
    <w:p w:rsidR="00A777E2" w:rsidRPr="00A777E2" w:rsidRDefault="00A777E2" w:rsidP="00862C8F">
      <w:pPr>
        <w:pStyle w:val="210"/>
        <w:numPr>
          <w:ilvl w:val="0"/>
          <w:numId w:val="12"/>
        </w:numPr>
        <w:shd w:val="clear" w:color="auto" w:fill="auto"/>
        <w:tabs>
          <w:tab w:val="left" w:pos="358"/>
        </w:tabs>
        <w:spacing w:before="0" w:after="0" w:line="250" w:lineRule="exact"/>
        <w:ind w:firstLine="426"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на фасадах и на прилегающих территориях.</w:t>
      </w:r>
    </w:p>
    <w:p w:rsidR="00A777E2" w:rsidRPr="00A777E2" w:rsidRDefault="00A777E2" w:rsidP="00862C8F">
      <w:pPr>
        <w:pStyle w:val="210"/>
        <w:numPr>
          <w:ilvl w:val="0"/>
          <w:numId w:val="12"/>
        </w:numPr>
        <w:shd w:val="clear" w:color="auto" w:fill="auto"/>
        <w:tabs>
          <w:tab w:val="left" w:pos="358"/>
        </w:tabs>
        <w:spacing w:before="0" w:after="84" w:line="250" w:lineRule="exact"/>
        <w:ind w:firstLine="426"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в общей световой гамме с окружающей подсветкой.</w:t>
      </w:r>
    </w:p>
    <w:p w:rsidR="00A777E2" w:rsidRPr="00A777E2" w:rsidRDefault="00A777E2" w:rsidP="00A777E2">
      <w:pPr>
        <w:pStyle w:val="210"/>
        <w:shd w:val="clear" w:color="auto" w:fill="auto"/>
        <w:spacing w:before="0" w:after="0" w:line="220" w:lineRule="exact"/>
        <w:ind w:firstLine="426"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A777E2" w:rsidRPr="00A777E2" w:rsidRDefault="00A777E2" w:rsidP="00862C8F">
      <w:pPr>
        <w:pStyle w:val="210"/>
        <w:numPr>
          <w:ilvl w:val="0"/>
          <w:numId w:val="13"/>
        </w:numPr>
        <w:shd w:val="clear" w:color="auto" w:fill="auto"/>
        <w:tabs>
          <w:tab w:val="left" w:pos="349"/>
        </w:tabs>
        <w:spacing w:before="0" w:after="0" w:line="254" w:lineRule="exact"/>
        <w:ind w:firstLine="426"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A777E2" w:rsidRPr="00A777E2" w:rsidRDefault="00A777E2" w:rsidP="00862C8F">
      <w:pPr>
        <w:pStyle w:val="210"/>
        <w:numPr>
          <w:ilvl w:val="0"/>
          <w:numId w:val="13"/>
        </w:numPr>
        <w:shd w:val="clear" w:color="auto" w:fill="auto"/>
        <w:tabs>
          <w:tab w:val="left" w:pos="358"/>
        </w:tabs>
        <w:spacing w:before="0" w:after="0" w:line="254" w:lineRule="exact"/>
        <w:ind w:firstLine="426"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A777E2" w:rsidRPr="00A777E2" w:rsidRDefault="00A777E2" w:rsidP="00862C8F">
      <w:pPr>
        <w:pStyle w:val="210"/>
        <w:numPr>
          <w:ilvl w:val="0"/>
          <w:numId w:val="13"/>
        </w:numPr>
        <w:shd w:val="clear" w:color="auto" w:fill="auto"/>
        <w:tabs>
          <w:tab w:val="left" w:pos="358"/>
        </w:tabs>
        <w:spacing w:before="0" w:after="0" w:line="254" w:lineRule="exact"/>
        <w:ind w:firstLine="426"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Чрезмерное использование динамических (флэш, мерцание) эффектов.</w:t>
      </w:r>
    </w:p>
    <w:p w:rsidR="00A777E2" w:rsidRDefault="00A777E2" w:rsidP="00A777E2">
      <w:pPr>
        <w:pStyle w:val="210"/>
        <w:shd w:val="clear" w:color="auto" w:fill="auto"/>
        <w:tabs>
          <w:tab w:val="left" w:pos="358"/>
        </w:tabs>
        <w:spacing w:before="0" w:after="84" w:line="250" w:lineRule="exact"/>
        <w:ind w:left="426" w:firstLine="426"/>
        <w:rPr>
          <w:rFonts w:ascii="Liberation Serif" w:hAnsi="Liberation Serif"/>
          <w:sz w:val="24"/>
          <w:szCs w:val="24"/>
        </w:rPr>
      </w:pPr>
    </w:p>
    <w:p w:rsidR="00A777E2" w:rsidRDefault="00A777E2" w:rsidP="00A777E2">
      <w:pPr>
        <w:framePr w:wrap="none" w:vAnchor="page" w:hAnchor="page" w:x="685" w:y="6889"/>
        <w:rPr>
          <w:sz w:val="2"/>
          <w:szCs w:val="2"/>
        </w:rPr>
      </w:pPr>
    </w:p>
    <w:p w:rsidR="00A777E2" w:rsidRDefault="00A777E2" w:rsidP="0000210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sz w:val="2"/>
          <w:szCs w:val="2"/>
        </w:rPr>
        <w:drawing>
          <wp:inline distT="0" distB="0" distL="0" distR="0">
            <wp:extent cx="4324350" cy="2057400"/>
            <wp:effectExtent l="19050" t="0" r="0" b="0"/>
            <wp:docPr id="7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E2" w:rsidRDefault="00A777E2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777E2" w:rsidRPr="00A777E2" w:rsidRDefault="00A777E2" w:rsidP="00A777E2">
      <w:pPr>
        <w:pStyle w:val="210"/>
        <w:shd w:val="clear" w:color="auto" w:fill="auto"/>
        <w:spacing w:before="0" w:after="18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</w:t>
      </w:r>
      <w:proofErr w:type="spellStart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минималистичных</w:t>
      </w:r>
      <w:proofErr w:type="spellEnd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 световых консолей ней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softHyphen/>
        <w:t>трального типа для освещения улиц, чтобы создать спо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softHyphen/>
        <w:t xml:space="preserve">койную и функциональную среду. </w:t>
      </w:r>
      <w:proofErr w:type="spellStart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Минималистичный</w:t>
      </w:r>
      <w:proofErr w:type="spellEnd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 дизайн этих консолей сводит к минимуму визуальное за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softHyphen/>
        <w:t>грязнение и отвлекающие факторы, позволяя свету выполнять свою основную задачу - обеспечивать види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softHyphen/>
        <w:t>мость и безопасность.</w:t>
      </w:r>
    </w:p>
    <w:p w:rsidR="00A777E2" w:rsidRPr="00A777E2" w:rsidRDefault="00A777E2" w:rsidP="00A777E2">
      <w:pPr>
        <w:pStyle w:val="210"/>
        <w:shd w:val="clear" w:color="auto" w:fill="auto"/>
        <w:spacing w:before="0" w:after="0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proofErr w:type="spellStart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>Минималистичный</w:t>
      </w:r>
      <w:proofErr w:type="spellEnd"/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t xml:space="preserve"> дизайн световых консолей может до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softHyphen/>
        <w:t>полнить различные архитектурные стили и городские пейзажи. Их ненавязчивый внешний вид позволяет им гармонично вписываться в окружающую среду, не отвле</w:t>
      </w:r>
      <w:r w:rsidRPr="00A777E2">
        <w:rPr>
          <w:rStyle w:val="20"/>
          <w:rFonts w:ascii="Liberation Serif" w:hAnsi="Liberation Serif"/>
          <w:color w:val="000000"/>
          <w:sz w:val="24"/>
          <w:szCs w:val="24"/>
        </w:rPr>
        <w:softHyphen/>
        <w:t>кая от других элементов городского дизайна.</w:t>
      </w:r>
    </w:p>
    <w:p w:rsidR="00A777E2" w:rsidRDefault="00A777E2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3730F" w:rsidRDefault="00A3730F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3730F" w:rsidRDefault="00A3730F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3730F" w:rsidRDefault="00A3730F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3730F" w:rsidRDefault="00A3730F" w:rsidP="0000210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Световая консоль вдоль опоры фонарного столба</w:t>
      </w:r>
    </w:p>
    <w:p w:rsidR="00A3730F" w:rsidRDefault="00A3730F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3730F" w:rsidRDefault="00A3730F" w:rsidP="00A3730F">
      <w:pPr>
        <w:framePr w:wrap="none" w:vAnchor="page" w:hAnchor="page" w:x="8236" w:y="2071"/>
        <w:rPr>
          <w:sz w:val="2"/>
          <w:szCs w:val="2"/>
        </w:rPr>
      </w:pPr>
    </w:p>
    <w:p w:rsidR="00A3730F" w:rsidRDefault="00A3730F" w:rsidP="0000210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sz w:val="2"/>
          <w:szCs w:val="2"/>
        </w:rPr>
        <w:drawing>
          <wp:inline distT="0" distB="0" distL="0" distR="0">
            <wp:extent cx="2526144" cy="2647950"/>
            <wp:effectExtent l="19050" t="0" r="7506" b="0"/>
            <wp:docPr id="7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44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9A3" w:rsidRDefault="00F909A3" w:rsidP="00F909A3">
      <w:pPr>
        <w:framePr w:wrap="none" w:vAnchor="page" w:hAnchor="page" w:x="12361" w:y="2041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2400300" cy="4505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9A3" w:rsidRDefault="00F909A3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909A3" w:rsidRDefault="00F909A3" w:rsidP="0000210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Световая консоль кольцевого типа вдоль опоры</w:t>
      </w:r>
    </w:p>
    <w:p w:rsidR="00F909A3" w:rsidRDefault="00F909A3" w:rsidP="00F909A3">
      <w:pPr>
        <w:framePr w:wrap="none" w:vAnchor="page" w:hAnchor="page" w:x="1741" w:y="4819"/>
        <w:rPr>
          <w:sz w:val="2"/>
          <w:szCs w:val="2"/>
        </w:rPr>
      </w:pPr>
    </w:p>
    <w:p w:rsidR="00A3730F" w:rsidRDefault="00A3730F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3730F" w:rsidRDefault="00A3730F" w:rsidP="00A3730F">
      <w:pPr>
        <w:framePr w:wrap="none" w:vAnchor="page" w:hAnchor="page" w:x="12361" w:y="2041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2400300" cy="5191125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30F" w:rsidRDefault="00A3730F" w:rsidP="00A3730F">
      <w:pPr>
        <w:framePr w:wrap="none" w:vAnchor="page" w:hAnchor="page" w:x="12361" w:y="3481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2400300" cy="5191125"/>
            <wp:effectExtent l="1905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30F" w:rsidRDefault="00A3730F" w:rsidP="00A3730F">
      <w:pPr>
        <w:framePr w:wrap="none" w:vAnchor="page" w:hAnchor="page" w:x="12361" w:y="2041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2400300" cy="5191125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30F" w:rsidRDefault="00F909A3" w:rsidP="0000210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sz w:val="2"/>
          <w:szCs w:val="2"/>
        </w:rPr>
        <w:drawing>
          <wp:inline distT="0" distB="0" distL="0" distR="0">
            <wp:extent cx="2283212" cy="3343275"/>
            <wp:effectExtent l="19050" t="0" r="2788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212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9A3" w:rsidRDefault="00F909A3" w:rsidP="0000210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909A3" w:rsidRDefault="00F909A3" w:rsidP="00F909A3">
      <w:pPr>
        <w:pStyle w:val="410"/>
        <w:shd w:val="clear" w:color="auto" w:fill="auto"/>
        <w:spacing w:before="0" w:after="0" w:line="320" w:lineRule="exact"/>
        <w:ind w:left="926"/>
        <w:jc w:val="center"/>
        <w:rPr>
          <w:rStyle w:val="43"/>
          <w:rFonts w:ascii="Liberation Serif" w:hAnsi="Liberation Serif"/>
          <w:b/>
          <w:color w:val="000000"/>
          <w:sz w:val="28"/>
          <w:szCs w:val="28"/>
        </w:rPr>
      </w:pPr>
      <w:r w:rsidRPr="00F909A3">
        <w:rPr>
          <w:rStyle w:val="43"/>
          <w:rFonts w:ascii="Liberation Serif" w:hAnsi="Liberation Serif"/>
          <w:b/>
          <w:color w:val="000000"/>
          <w:sz w:val="28"/>
          <w:szCs w:val="28"/>
        </w:rPr>
        <w:t>Использование хвойных деревьев</w:t>
      </w:r>
    </w:p>
    <w:p w:rsidR="00F909A3" w:rsidRPr="00F909A3" w:rsidRDefault="00F909A3" w:rsidP="00F909A3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растений аналогично применению световых элементов, поскольку оно являе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т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ся неотъемлемой частью праздничных обычаев. При декорировании фасада следует украшать к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а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ждый вход хвойными ветвями с игрушками, гирляндами, листьями и ягодами омелы или ост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softHyphen/>
        <w:t>ролиста.</w:t>
      </w:r>
    </w:p>
    <w:p w:rsidR="00F909A3" w:rsidRPr="00F909A3" w:rsidRDefault="00F909A3" w:rsidP="00F909A3">
      <w:pPr>
        <w:pStyle w:val="210"/>
        <w:shd w:val="clear" w:color="auto" w:fill="auto"/>
        <w:spacing w:before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Приветствуются различные древесные элементы, шишки и листья. Воз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softHyphen/>
        <w:t>ле дверей и внутри п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о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мещений рекомендуется размещать ели и пихты.</w:t>
      </w:r>
    </w:p>
    <w:p w:rsidR="00F909A3" w:rsidRPr="00F909A3" w:rsidRDefault="00F909A3" w:rsidP="00F909A3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Оформление крон и стволов деревьев должно осуществляться с помо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softHyphen/>
        <w:t>щью гирлянд тёплого и холодного белого света. Также рекомендуется добавлять световые декоративные элементы нов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о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годней тематики.</w:t>
      </w:r>
    </w:p>
    <w:p w:rsidR="00F909A3" w:rsidRPr="00F909A3" w:rsidRDefault="00F909A3" w:rsidP="00F909A3">
      <w:pPr>
        <w:pStyle w:val="210"/>
        <w:shd w:val="clear" w:color="auto" w:fill="auto"/>
        <w:spacing w:before="0" w:after="39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F909A3" w:rsidRPr="00F909A3" w:rsidRDefault="00F909A3" w:rsidP="009779E9">
      <w:pPr>
        <w:pStyle w:val="210"/>
        <w:numPr>
          <w:ilvl w:val="0"/>
          <w:numId w:val="14"/>
        </w:numPr>
        <w:shd w:val="clear" w:color="auto" w:fill="auto"/>
        <w:tabs>
          <w:tab w:val="left" w:pos="334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Хвойные растения, омела, падуб, иные зимние растения.</w:t>
      </w:r>
    </w:p>
    <w:p w:rsidR="00F909A3" w:rsidRPr="00F909A3" w:rsidRDefault="00F909A3" w:rsidP="009779E9">
      <w:pPr>
        <w:pStyle w:val="210"/>
        <w:numPr>
          <w:ilvl w:val="0"/>
          <w:numId w:val="14"/>
        </w:numPr>
        <w:shd w:val="clear" w:color="auto" w:fill="auto"/>
        <w:tabs>
          <w:tab w:val="left" w:pos="354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Игрушки красного / золотого / серебряного цвета, матового и глянцевого напыления.</w:t>
      </w:r>
    </w:p>
    <w:p w:rsidR="00F909A3" w:rsidRPr="00F909A3" w:rsidRDefault="00F909A3" w:rsidP="009779E9">
      <w:pPr>
        <w:pStyle w:val="210"/>
        <w:numPr>
          <w:ilvl w:val="0"/>
          <w:numId w:val="14"/>
        </w:numPr>
        <w:shd w:val="clear" w:color="auto" w:fill="auto"/>
        <w:tabs>
          <w:tab w:val="left" w:pos="354"/>
        </w:tabs>
        <w:spacing w:before="0" w:after="324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Различные декоративные фигурки: персонажи сказок, конфеты, шишки, банты и т.д.</w:t>
      </w:r>
    </w:p>
    <w:p w:rsidR="00F909A3" w:rsidRPr="00F909A3" w:rsidRDefault="00F909A3" w:rsidP="00F909A3">
      <w:pPr>
        <w:pStyle w:val="210"/>
        <w:shd w:val="clear" w:color="auto" w:fill="auto"/>
        <w:spacing w:before="0" w:after="34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lastRenderedPageBreak/>
        <w:t>НЕ ДОПУСКАЕТСЯ:</w:t>
      </w:r>
    </w:p>
    <w:p w:rsidR="00F909A3" w:rsidRPr="00F909A3" w:rsidRDefault="00F909A3" w:rsidP="009779E9">
      <w:pPr>
        <w:pStyle w:val="210"/>
        <w:numPr>
          <w:ilvl w:val="0"/>
          <w:numId w:val="15"/>
        </w:numPr>
        <w:shd w:val="clear" w:color="auto" w:fill="auto"/>
        <w:tabs>
          <w:tab w:val="left" w:pos="334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кислотно-ярких цветов в оформлении.</w:t>
      </w:r>
    </w:p>
    <w:p w:rsidR="00F909A3" w:rsidRPr="00F909A3" w:rsidRDefault="00F909A3" w:rsidP="009779E9">
      <w:pPr>
        <w:pStyle w:val="210"/>
        <w:numPr>
          <w:ilvl w:val="0"/>
          <w:numId w:val="15"/>
        </w:numPr>
        <w:shd w:val="clear" w:color="auto" w:fill="auto"/>
        <w:tabs>
          <w:tab w:val="left" w:pos="354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плакатов с растровой графикой плохого качества в оформлении деревьев.</w:t>
      </w:r>
    </w:p>
    <w:p w:rsidR="00F909A3" w:rsidRPr="00F909A3" w:rsidRDefault="00F909A3" w:rsidP="00F909A3">
      <w:pPr>
        <w:pStyle w:val="410"/>
        <w:shd w:val="clear" w:color="auto" w:fill="auto"/>
        <w:spacing w:before="0" w:after="0" w:line="320" w:lineRule="exact"/>
        <w:ind w:left="926"/>
        <w:jc w:val="center"/>
        <w:rPr>
          <w:rFonts w:ascii="Liberation Serif" w:hAnsi="Liberation Serif"/>
          <w:b/>
          <w:sz w:val="28"/>
          <w:szCs w:val="28"/>
        </w:rPr>
      </w:pPr>
    </w:p>
    <w:p w:rsidR="00F909A3" w:rsidRDefault="00F909A3" w:rsidP="00F909A3">
      <w:pPr>
        <w:framePr w:wrap="none" w:vAnchor="page" w:hAnchor="page" w:x="1422" w:y="6553"/>
        <w:rPr>
          <w:sz w:val="2"/>
          <w:szCs w:val="2"/>
        </w:rPr>
      </w:pPr>
    </w:p>
    <w:p w:rsidR="00F909A3" w:rsidRDefault="00F909A3" w:rsidP="00F909A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sz w:val="2"/>
          <w:szCs w:val="2"/>
        </w:rPr>
        <w:drawing>
          <wp:inline distT="0" distB="0" distL="0" distR="0">
            <wp:extent cx="4991100" cy="2533650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9A3" w:rsidRDefault="00F909A3" w:rsidP="00F909A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909A3" w:rsidRDefault="00F909A3" w:rsidP="00F909A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Декорирование деревьев</w:t>
      </w:r>
    </w:p>
    <w:p w:rsidR="00F909A3" w:rsidRPr="00F909A3" w:rsidRDefault="00F909A3" w:rsidP="00F909A3">
      <w:pPr>
        <w:contextualSpacing/>
        <w:jc w:val="left"/>
        <w:rPr>
          <w:rFonts w:ascii="Liberation Serif" w:hAnsi="Liberation Serif"/>
          <w:sz w:val="24"/>
          <w:szCs w:val="24"/>
        </w:rPr>
      </w:pPr>
      <w:r w:rsidRPr="00F909A3">
        <w:rPr>
          <w:rFonts w:ascii="Liberation Serif" w:hAnsi="Liberation Serif"/>
          <w:sz w:val="24"/>
          <w:szCs w:val="24"/>
        </w:rPr>
        <w:t>В декорировании живых деревьев рекомендуется использовать:</w:t>
      </w:r>
    </w:p>
    <w:p w:rsidR="00F909A3" w:rsidRPr="00F909A3" w:rsidRDefault="00F909A3" w:rsidP="00F909A3">
      <w:pPr>
        <w:pStyle w:val="210"/>
        <w:shd w:val="clear" w:color="auto" w:fill="auto"/>
        <w:spacing w:before="0" w:after="244" w:line="240" w:lineRule="auto"/>
        <w:ind w:left="220" w:right="260"/>
        <w:contextualSpacing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  <w:r>
        <w:rPr>
          <w:rStyle w:val="20"/>
          <w:rFonts w:ascii="Liberation Serif" w:hAnsi="Liberation Serif"/>
          <w:color w:val="000000"/>
          <w:sz w:val="24"/>
          <w:szCs w:val="24"/>
        </w:rPr>
        <w:t xml:space="preserve">- 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игрушки в концептуальных цветах: красный / золотой / серебряный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;</w:t>
      </w:r>
    </w:p>
    <w:p w:rsidR="00F909A3" w:rsidRDefault="00F909A3" w:rsidP="00F909A3">
      <w:pPr>
        <w:pStyle w:val="210"/>
        <w:shd w:val="clear" w:color="auto" w:fill="auto"/>
        <w:spacing w:before="0" w:after="244" w:line="240" w:lineRule="auto"/>
        <w:ind w:left="220" w:right="260"/>
        <w:contextualSpacing/>
        <w:jc w:val="left"/>
        <w:rPr>
          <w:rStyle w:val="20"/>
          <w:rFonts w:ascii="Liberation Serif" w:hAnsi="Liberation Serif"/>
          <w:color w:val="000000"/>
          <w:sz w:val="24"/>
          <w:szCs w:val="24"/>
        </w:rPr>
      </w:pPr>
      <w:r>
        <w:rPr>
          <w:rStyle w:val="20"/>
          <w:rFonts w:ascii="Liberation Serif" w:hAnsi="Liberation Serif"/>
          <w:color w:val="000000"/>
          <w:sz w:val="24"/>
          <w:szCs w:val="24"/>
        </w:rPr>
        <w:t xml:space="preserve">- 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гирлянды и световые композиции в теплой гамме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;</w:t>
      </w:r>
    </w:p>
    <w:p w:rsidR="00F909A3" w:rsidRDefault="00F909A3" w:rsidP="00F909A3">
      <w:pPr>
        <w:pStyle w:val="210"/>
        <w:shd w:val="clear" w:color="auto" w:fill="auto"/>
        <w:spacing w:before="0" w:after="0" w:line="288" w:lineRule="exact"/>
        <w:ind w:left="220" w:right="260"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- дополнительные напольные фигуры или инсталляции (персонажи сказок, тематические а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т</w:t>
      </w: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 xml:space="preserve">рибуты Нового года: коробки подарков, шары, сани, </w:t>
      </w:r>
      <w:proofErr w:type="spellStart"/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гернугтские</w:t>
      </w:r>
      <w:proofErr w:type="spellEnd"/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 xml:space="preserve"> звезды)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.</w:t>
      </w:r>
    </w:p>
    <w:p w:rsidR="00F909A3" w:rsidRDefault="00F909A3" w:rsidP="00F909A3">
      <w:pPr>
        <w:pStyle w:val="210"/>
        <w:shd w:val="clear" w:color="auto" w:fill="auto"/>
        <w:spacing w:before="0" w:after="0" w:line="288" w:lineRule="exact"/>
        <w:ind w:left="220" w:right="260"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F909A3" w:rsidRDefault="00F909A3" w:rsidP="00F909A3">
      <w:pPr>
        <w:framePr w:wrap="none" w:vAnchor="page" w:hAnchor="page" w:x="1283" w:y="6217"/>
        <w:rPr>
          <w:sz w:val="2"/>
          <w:szCs w:val="2"/>
        </w:rPr>
      </w:pPr>
    </w:p>
    <w:p w:rsidR="00F909A3" w:rsidRDefault="00F909A3" w:rsidP="00F909A3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886325" cy="3228975"/>
            <wp:effectExtent l="19050" t="0" r="9525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9A3" w:rsidRDefault="00F909A3" w:rsidP="00F909A3">
      <w:pPr>
        <w:rPr>
          <w:rFonts w:ascii="Liberation Serif" w:hAnsi="Liberation Serif"/>
          <w:sz w:val="24"/>
          <w:szCs w:val="24"/>
        </w:rPr>
      </w:pPr>
    </w:p>
    <w:p w:rsidR="00F909A3" w:rsidRPr="009779E9" w:rsidRDefault="00F909A3" w:rsidP="00794D74">
      <w:pPr>
        <w:pStyle w:val="131"/>
        <w:shd w:val="clear" w:color="auto" w:fill="auto"/>
        <w:spacing w:before="0" w:after="34" w:line="240" w:lineRule="auto"/>
        <w:ind w:firstLine="426"/>
        <w:rPr>
          <w:rFonts w:ascii="Liberation Serif" w:hAnsi="Liberation Serif"/>
          <w:sz w:val="24"/>
          <w:szCs w:val="24"/>
        </w:rPr>
      </w:pPr>
      <w:r w:rsidRPr="009779E9">
        <w:rPr>
          <w:rStyle w:val="130"/>
          <w:rFonts w:ascii="Liberation Serif" w:hAnsi="Liberation Serif"/>
          <w:bCs/>
          <w:color w:val="000000"/>
          <w:sz w:val="24"/>
          <w:szCs w:val="24"/>
        </w:rPr>
        <w:t>ДОПУСКАЕТСЯ:</w:t>
      </w:r>
    </w:p>
    <w:p w:rsidR="00F909A3" w:rsidRPr="00F909A3" w:rsidRDefault="00F909A3" w:rsidP="009779E9">
      <w:pPr>
        <w:pStyle w:val="210"/>
        <w:numPr>
          <w:ilvl w:val="0"/>
          <w:numId w:val="16"/>
        </w:numPr>
        <w:shd w:val="clear" w:color="auto" w:fill="auto"/>
        <w:tabs>
          <w:tab w:val="left" w:pos="339"/>
        </w:tabs>
        <w:spacing w:before="0" w:after="0" w:line="240" w:lineRule="auto"/>
        <w:ind w:firstLine="426"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Декорирование световыми гирляндами или лампами.</w:t>
      </w:r>
    </w:p>
    <w:p w:rsidR="00F909A3" w:rsidRPr="00F909A3" w:rsidRDefault="00F909A3" w:rsidP="009779E9">
      <w:pPr>
        <w:pStyle w:val="210"/>
        <w:numPr>
          <w:ilvl w:val="0"/>
          <w:numId w:val="16"/>
        </w:numPr>
        <w:shd w:val="clear" w:color="auto" w:fill="auto"/>
        <w:tabs>
          <w:tab w:val="left" w:pos="358"/>
        </w:tabs>
        <w:spacing w:before="0" w:after="0" w:line="240" w:lineRule="auto"/>
        <w:ind w:firstLine="426"/>
        <w:rPr>
          <w:rFonts w:ascii="Liberation Serif" w:hAnsi="Liberation Serif"/>
          <w:sz w:val="24"/>
          <w:szCs w:val="24"/>
        </w:rPr>
      </w:pPr>
      <w:r w:rsidRPr="00F909A3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игрушек в концептуальных цветах.</w:t>
      </w:r>
    </w:p>
    <w:p w:rsidR="003A5885" w:rsidRPr="003A5885" w:rsidRDefault="00F909A3" w:rsidP="009779E9">
      <w:pPr>
        <w:pStyle w:val="210"/>
        <w:numPr>
          <w:ilvl w:val="0"/>
          <w:numId w:val="16"/>
        </w:numPr>
        <w:shd w:val="clear" w:color="auto" w:fill="auto"/>
        <w:tabs>
          <w:tab w:val="left" w:pos="358"/>
        </w:tabs>
        <w:spacing w:before="0" w:after="0" w:line="240" w:lineRule="auto"/>
        <w:ind w:firstLine="426"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3A5885">
        <w:rPr>
          <w:rStyle w:val="20"/>
          <w:rFonts w:ascii="Liberation Serif" w:hAnsi="Liberation Serif"/>
          <w:color w:val="000000"/>
          <w:sz w:val="24"/>
          <w:szCs w:val="24"/>
        </w:rPr>
        <w:t>Температура свечения объектов должна находиться в пределах от 1800 до 5300К</w:t>
      </w:r>
      <w:r w:rsidR="003A5885">
        <w:rPr>
          <w:rStyle w:val="20"/>
          <w:rFonts w:ascii="Liberation Serif" w:hAnsi="Liberation Serif"/>
          <w:color w:val="000000"/>
          <w:sz w:val="24"/>
          <w:szCs w:val="24"/>
        </w:rPr>
        <w:t>.</w:t>
      </w:r>
    </w:p>
    <w:p w:rsidR="00F909A3" w:rsidRPr="003A5885" w:rsidRDefault="00F909A3" w:rsidP="009779E9">
      <w:pPr>
        <w:pStyle w:val="210"/>
        <w:numPr>
          <w:ilvl w:val="0"/>
          <w:numId w:val="16"/>
        </w:numPr>
        <w:shd w:val="clear" w:color="auto" w:fill="auto"/>
        <w:tabs>
          <w:tab w:val="left" w:pos="358"/>
        </w:tabs>
        <w:spacing w:before="0" w:after="0" w:line="240" w:lineRule="auto"/>
        <w:ind w:firstLine="426"/>
        <w:rPr>
          <w:rFonts w:ascii="Liberation Serif" w:hAnsi="Liberation Serif"/>
          <w:sz w:val="24"/>
          <w:szCs w:val="24"/>
        </w:rPr>
      </w:pPr>
      <w:r w:rsidRPr="003A5885">
        <w:rPr>
          <w:rStyle w:val="20"/>
          <w:rFonts w:ascii="Liberation Serif" w:hAnsi="Liberation Serif"/>
          <w:color w:val="000000"/>
          <w:sz w:val="24"/>
          <w:szCs w:val="24"/>
        </w:rPr>
        <w:t xml:space="preserve">Комбинирование с напольными инсталляциями Возможно использование цветных шаров в палитре </w:t>
      </w:r>
      <w:proofErr w:type="spellStart"/>
      <w:r w:rsidRPr="003A5885">
        <w:rPr>
          <w:rStyle w:val="20"/>
          <w:rFonts w:ascii="Liberation Serif" w:hAnsi="Liberation Serif"/>
          <w:color w:val="000000"/>
          <w:sz w:val="24"/>
          <w:szCs w:val="24"/>
        </w:rPr>
        <w:t>брендбука</w:t>
      </w:r>
      <w:proofErr w:type="spellEnd"/>
      <w:r w:rsidRPr="003A5885">
        <w:rPr>
          <w:rStyle w:val="20"/>
          <w:rFonts w:ascii="Liberation Serif" w:hAnsi="Liberation Serif"/>
          <w:color w:val="000000"/>
          <w:sz w:val="24"/>
          <w:szCs w:val="24"/>
        </w:rPr>
        <w:t>:</w:t>
      </w:r>
    </w:p>
    <w:p w:rsidR="00F909A3" w:rsidRDefault="00F909A3" w:rsidP="00F909A3">
      <w:pPr>
        <w:rPr>
          <w:rFonts w:ascii="Liberation Serif" w:hAnsi="Liberation Serif"/>
          <w:sz w:val="24"/>
          <w:szCs w:val="24"/>
        </w:rPr>
      </w:pPr>
    </w:p>
    <w:p w:rsidR="00794D74" w:rsidRDefault="00794D74" w:rsidP="00F909A3">
      <w:pPr>
        <w:rPr>
          <w:rFonts w:ascii="Liberation Serif" w:hAnsi="Liberation Serif"/>
          <w:sz w:val="24"/>
          <w:szCs w:val="24"/>
        </w:rPr>
      </w:pPr>
    </w:p>
    <w:p w:rsidR="00794D74" w:rsidRDefault="00794D74" w:rsidP="00794D74">
      <w:pPr>
        <w:framePr w:wrap="none" w:vAnchor="page" w:hAnchor="page" w:x="3851" w:y="4863"/>
        <w:rPr>
          <w:sz w:val="2"/>
          <w:szCs w:val="2"/>
        </w:rPr>
      </w:pPr>
    </w:p>
    <w:p w:rsidR="00794D74" w:rsidRDefault="00794D74" w:rsidP="00794D74">
      <w:pPr>
        <w:framePr w:wrap="none" w:vAnchor="page" w:hAnchor="page" w:x="2334" w:y="6150"/>
        <w:rPr>
          <w:sz w:val="2"/>
          <w:szCs w:val="2"/>
        </w:rPr>
      </w:pPr>
    </w:p>
    <w:p w:rsidR="00794D74" w:rsidRDefault="00794D74" w:rsidP="00794D74">
      <w:pPr>
        <w:framePr w:wrap="none" w:vAnchor="page" w:hAnchor="page" w:x="3931" w:y="6121"/>
        <w:rPr>
          <w:sz w:val="2"/>
          <w:szCs w:val="2"/>
        </w:rPr>
      </w:pPr>
    </w:p>
    <w:p w:rsidR="00E90538" w:rsidRDefault="00E90538" w:rsidP="00E90538">
      <w:pPr>
        <w:pStyle w:val="afd"/>
      </w:pPr>
      <w:r>
        <w:rPr>
          <w:noProof/>
        </w:rPr>
        <w:lastRenderedPageBreak/>
        <w:drawing>
          <wp:inline distT="0" distB="0" distL="0" distR="0">
            <wp:extent cx="2876550" cy="1676400"/>
            <wp:effectExtent l="19050" t="0" r="0" b="0"/>
            <wp:docPr id="7" name="Рисунок 1" descr="C:\Users\KARDUMA\AppData\Local\Packages\Microsoft.Windows.Photos_8wekyb3d8bbwe\TempState\ShareServiceTempFolder\Снимо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DUMA\AppData\Local\Packages\Microsoft.Windows.Photos_8wekyb3d8bbwe\TempState\ShareServiceTempFolder\Снимок1.jpe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538" w:rsidRPr="00E90538" w:rsidRDefault="00E90538" w:rsidP="00F909A3">
      <w:pPr>
        <w:rPr>
          <w:rFonts w:ascii="Liberation Serif" w:hAnsi="Liberation Serif"/>
          <w:sz w:val="24"/>
          <w:szCs w:val="24"/>
          <w:lang w:val="en-US"/>
        </w:rPr>
      </w:pPr>
    </w:p>
    <w:p w:rsidR="00794D74" w:rsidRDefault="00794D74" w:rsidP="00F909A3">
      <w:pPr>
        <w:rPr>
          <w:rFonts w:ascii="Liberation Serif" w:hAnsi="Liberation Serif"/>
          <w:sz w:val="24"/>
          <w:szCs w:val="24"/>
        </w:rPr>
      </w:pPr>
    </w:p>
    <w:p w:rsidR="00794D74" w:rsidRPr="00794D74" w:rsidRDefault="00794D74" w:rsidP="00794D74">
      <w:pPr>
        <w:pStyle w:val="131"/>
        <w:shd w:val="clear" w:color="auto" w:fill="auto"/>
        <w:spacing w:before="0" w:after="34" w:line="240" w:lineRule="auto"/>
        <w:ind w:firstLine="425"/>
        <w:contextualSpacing/>
        <w:rPr>
          <w:rFonts w:ascii="Liberation Serif" w:hAnsi="Liberation Serif"/>
        </w:rPr>
      </w:pPr>
      <w:r w:rsidRPr="00794D74">
        <w:rPr>
          <w:rStyle w:val="130"/>
          <w:rFonts w:ascii="Liberation Serif" w:hAnsi="Liberation Serif"/>
          <w:b/>
          <w:bCs/>
          <w:color w:val="000000"/>
        </w:rPr>
        <w:t>НЕ ДОПУСКАЕТСЯ:</w:t>
      </w:r>
    </w:p>
    <w:p w:rsidR="00794D74" w:rsidRPr="009779E9" w:rsidRDefault="00794D74" w:rsidP="009779E9">
      <w:pPr>
        <w:pStyle w:val="210"/>
        <w:numPr>
          <w:ilvl w:val="0"/>
          <w:numId w:val="17"/>
        </w:numPr>
        <w:shd w:val="clear" w:color="auto" w:fill="auto"/>
        <w:tabs>
          <w:tab w:val="left" w:pos="349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9779E9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794D74" w:rsidRPr="009779E9" w:rsidRDefault="00794D74" w:rsidP="009779E9">
      <w:pPr>
        <w:pStyle w:val="210"/>
        <w:numPr>
          <w:ilvl w:val="0"/>
          <w:numId w:val="17"/>
        </w:numPr>
        <w:shd w:val="clear" w:color="auto" w:fill="auto"/>
        <w:tabs>
          <w:tab w:val="left" w:pos="358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794D74" w:rsidRPr="00794D74" w:rsidRDefault="00794D74" w:rsidP="009779E9">
      <w:pPr>
        <w:pStyle w:val="210"/>
        <w:numPr>
          <w:ilvl w:val="0"/>
          <w:numId w:val="17"/>
        </w:numPr>
        <w:shd w:val="clear" w:color="auto" w:fill="auto"/>
        <w:tabs>
          <w:tab w:val="left" w:pos="358"/>
        </w:tabs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shd w:val="clear" w:color="auto" w:fill="auto"/>
        </w:rPr>
      </w:pP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«дождиков» и подобных украшений, которые быстро теряют вид и выгл</w:t>
      </w: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я</w:t>
      </w: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дят неопрятно в кронах деревьев</w:t>
      </w:r>
      <w:r>
        <w:rPr>
          <w:rStyle w:val="20"/>
          <w:rFonts w:ascii="Liberation Serif" w:hAnsi="Liberation Serif"/>
          <w:color w:val="000000"/>
        </w:rPr>
        <w:t>.</w:t>
      </w:r>
    </w:p>
    <w:p w:rsidR="00794D74" w:rsidRDefault="00794D74" w:rsidP="00794D74">
      <w:pPr>
        <w:pStyle w:val="210"/>
        <w:shd w:val="clear" w:color="auto" w:fill="auto"/>
        <w:tabs>
          <w:tab w:val="left" w:pos="358"/>
        </w:tabs>
        <w:spacing w:before="0" w:after="0" w:line="240" w:lineRule="auto"/>
        <w:contextualSpacing/>
        <w:rPr>
          <w:rStyle w:val="20"/>
          <w:rFonts w:ascii="Liberation Serif" w:hAnsi="Liberation Serif"/>
          <w:color w:val="000000"/>
        </w:rPr>
      </w:pPr>
    </w:p>
    <w:p w:rsidR="00E90538" w:rsidRDefault="00E90538" w:rsidP="00E90538">
      <w:pPr>
        <w:pStyle w:val="afd"/>
      </w:pPr>
      <w:r>
        <w:rPr>
          <w:noProof/>
        </w:rPr>
        <w:drawing>
          <wp:inline distT="0" distB="0" distL="0" distR="0">
            <wp:extent cx="4857750" cy="1743075"/>
            <wp:effectExtent l="19050" t="0" r="0" b="0"/>
            <wp:docPr id="16" name="Рисунок 4" descr="C:\Users\KARDUMA\AppData\Local\Packages\Microsoft.Windows.Photos_8wekyb3d8bbwe\TempState\ShareServiceTempFolder\Снимо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DUMA\AppData\Local\Packages\Microsoft.Windows.Photos_8wekyb3d8bbwe\TempState\ShareServiceTempFolder\Снимок2.jpe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E63" w:rsidRDefault="00CC0E63" w:rsidP="00F909A3">
      <w:pPr>
        <w:rPr>
          <w:rFonts w:ascii="Liberation Serif" w:hAnsi="Liberation Serif"/>
          <w:sz w:val="24"/>
          <w:szCs w:val="24"/>
        </w:rPr>
      </w:pPr>
    </w:p>
    <w:p w:rsidR="00CC0E63" w:rsidRDefault="00CC0E63" w:rsidP="00F909A3">
      <w:pPr>
        <w:rPr>
          <w:rFonts w:ascii="Liberation Serif" w:hAnsi="Liberation Serif"/>
          <w:sz w:val="24"/>
          <w:szCs w:val="24"/>
        </w:rPr>
      </w:pPr>
    </w:p>
    <w:p w:rsidR="00CC0E63" w:rsidRDefault="00CC0E63" w:rsidP="00CC0E63">
      <w:pPr>
        <w:jc w:val="center"/>
        <w:rPr>
          <w:rFonts w:ascii="Liberation Serif" w:hAnsi="Liberation Serif"/>
          <w:b/>
          <w:sz w:val="28"/>
          <w:szCs w:val="28"/>
        </w:rPr>
      </w:pPr>
      <w:r w:rsidRPr="00CC0E63">
        <w:rPr>
          <w:rFonts w:ascii="Liberation Serif" w:hAnsi="Liberation Serif"/>
          <w:b/>
          <w:sz w:val="28"/>
          <w:szCs w:val="28"/>
        </w:rPr>
        <w:t>Декорирование деревьев с помощью гирлянд</w:t>
      </w:r>
    </w:p>
    <w:p w:rsidR="00CC0E63" w:rsidRDefault="00CC0E63" w:rsidP="00CC0E63">
      <w:pPr>
        <w:rPr>
          <w:rFonts w:ascii="Liberation Serif" w:hAnsi="Liberation Serif"/>
          <w:sz w:val="24"/>
          <w:szCs w:val="24"/>
        </w:rPr>
      </w:pPr>
      <w:r w:rsidRPr="00CC0E63">
        <w:rPr>
          <w:rFonts w:ascii="Liberation Serif" w:hAnsi="Liberation Serif"/>
          <w:sz w:val="24"/>
          <w:szCs w:val="24"/>
        </w:rPr>
        <w:t>Способы украшения деревьев:</w:t>
      </w:r>
    </w:p>
    <w:p w:rsidR="00CC0E63" w:rsidRDefault="00CC0E63" w:rsidP="00CC0E63">
      <w:pPr>
        <w:rPr>
          <w:rFonts w:ascii="Liberation Serif" w:hAnsi="Liberation Serif"/>
          <w:sz w:val="24"/>
          <w:szCs w:val="24"/>
        </w:rPr>
      </w:pPr>
    </w:p>
    <w:p w:rsidR="00CC0E63" w:rsidRDefault="00CC0E63" w:rsidP="00CC0E63">
      <w:pPr>
        <w:framePr w:wrap="none" w:vAnchor="page" w:hAnchor="page" w:x="771" w:y="2478"/>
        <w:rPr>
          <w:sz w:val="2"/>
          <w:szCs w:val="2"/>
        </w:rPr>
      </w:pPr>
    </w:p>
    <w:p w:rsidR="00CC0E63" w:rsidRDefault="00CC0E63" w:rsidP="00CC0E63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600575" cy="1600200"/>
            <wp:effectExtent l="19050" t="0" r="9525" b="0"/>
            <wp:docPr id="3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E63" w:rsidRPr="00CC0E63" w:rsidRDefault="00CC0E63" w:rsidP="00CC0E63">
      <w:pPr>
        <w:pStyle w:val="210"/>
        <w:shd w:val="clear" w:color="auto" w:fill="auto"/>
        <w:tabs>
          <w:tab w:val="left" w:pos="3221"/>
          <w:tab w:val="left" w:pos="5880"/>
        </w:tabs>
        <w:spacing w:before="0" w:after="129" w:line="220" w:lineRule="exact"/>
        <w:ind w:left="480"/>
        <w:rPr>
          <w:rFonts w:ascii="Liberation Serif" w:hAnsi="Liberation Serif"/>
          <w:sz w:val="24"/>
          <w:szCs w:val="24"/>
        </w:rPr>
      </w:pPr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t xml:space="preserve">Клип </w:t>
      </w:r>
      <w:proofErr w:type="spellStart"/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t>Лайт</w:t>
      </w:r>
      <w:proofErr w:type="spellEnd"/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tab/>
        <w:t xml:space="preserve">     Спираль</w:t>
      </w:r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tab/>
        <w:t xml:space="preserve">     Подсветка</w:t>
      </w:r>
    </w:p>
    <w:p w:rsidR="00CC0E63" w:rsidRDefault="00CC0E63" w:rsidP="00CC0E63">
      <w:pPr>
        <w:pStyle w:val="210"/>
        <w:shd w:val="clear" w:color="auto" w:fill="auto"/>
        <w:spacing w:before="0" w:after="0" w:line="288" w:lineRule="exact"/>
        <w:ind w:firstLine="426"/>
        <w:rPr>
          <w:rStyle w:val="20"/>
          <w:rFonts w:ascii="Liberation Serif" w:hAnsi="Liberation Serif"/>
          <w:color w:val="000000"/>
          <w:sz w:val="24"/>
          <w:szCs w:val="24"/>
        </w:rPr>
      </w:pPr>
      <w:proofErr w:type="gramStart"/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t>По мимо</w:t>
      </w:r>
      <w:proofErr w:type="gramEnd"/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t xml:space="preserve"> использования гирлянд возможно использование точечной подсветки деревьев ра</w:t>
      </w:r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t>з</w:t>
      </w:r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t>ных цветов. Такой способ декорирования пригодиться для создания ярких акцентов на деревьях или для ос</w:t>
      </w:r>
      <w:r w:rsidRPr="00CC0E63">
        <w:rPr>
          <w:rStyle w:val="20"/>
          <w:rFonts w:ascii="Liberation Serif" w:hAnsi="Liberation Serif"/>
          <w:color w:val="000000"/>
          <w:sz w:val="24"/>
          <w:szCs w:val="24"/>
        </w:rPr>
        <w:softHyphen/>
        <w:t>вещения больших участков листвы.</w:t>
      </w:r>
    </w:p>
    <w:p w:rsidR="00C31B5D" w:rsidRPr="00CC0E63" w:rsidRDefault="00C31B5D" w:rsidP="00CC0E63">
      <w:pPr>
        <w:pStyle w:val="210"/>
        <w:shd w:val="clear" w:color="auto" w:fill="auto"/>
        <w:spacing w:before="0" w:after="0" w:line="288" w:lineRule="exact"/>
        <w:ind w:firstLine="426"/>
        <w:rPr>
          <w:rFonts w:ascii="Liberation Serif" w:hAnsi="Liberation Serif"/>
          <w:sz w:val="24"/>
          <w:szCs w:val="24"/>
        </w:rPr>
      </w:pPr>
    </w:p>
    <w:p w:rsidR="00C31B5D" w:rsidRDefault="00C31B5D" w:rsidP="00C31B5D">
      <w:pPr>
        <w:framePr w:wrap="none" w:vAnchor="page" w:hAnchor="page" w:x="618" w:y="7129"/>
        <w:rPr>
          <w:sz w:val="2"/>
          <w:szCs w:val="2"/>
        </w:rPr>
      </w:pPr>
    </w:p>
    <w:p w:rsidR="00CC0E63" w:rsidRDefault="00C31B5D" w:rsidP="00CC0E63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lastRenderedPageBreak/>
        <w:drawing>
          <wp:inline distT="0" distB="0" distL="0" distR="0">
            <wp:extent cx="4810125" cy="2619375"/>
            <wp:effectExtent l="19050" t="0" r="9525" b="0"/>
            <wp:docPr id="3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BD7" w:rsidRDefault="00CE4385" w:rsidP="00CC0E63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 допускается использование следующих решений при украшении деревьев:</w:t>
      </w:r>
    </w:p>
    <w:p w:rsidR="00CE4385" w:rsidRDefault="00CE4385" w:rsidP="00CC0E63">
      <w:pPr>
        <w:rPr>
          <w:rFonts w:ascii="Liberation Serif" w:hAnsi="Liberation Serif"/>
          <w:sz w:val="24"/>
          <w:szCs w:val="24"/>
        </w:rPr>
      </w:pPr>
    </w:p>
    <w:p w:rsidR="00F55BD7" w:rsidRDefault="00F55BD7" w:rsidP="00F55BD7">
      <w:pPr>
        <w:framePr w:wrap="none" w:vAnchor="page" w:hAnchor="page" w:x="1666" w:y="3091"/>
        <w:rPr>
          <w:sz w:val="2"/>
          <w:szCs w:val="2"/>
        </w:rPr>
      </w:pPr>
    </w:p>
    <w:p w:rsidR="00C31B5D" w:rsidRDefault="00F55BD7" w:rsidP="00CC0E63">
      <w:pPr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095750" cy="5191125"/>
            <wp:effectExtent l="19050" t="0" r="0" b="0"/>
            <wp:docPr id="3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85" w:rsidRDefault="00CE4385" w:rsidP="00CC0E63">
      <w:pPr>
        <w:rPr>
          <w:rFonts w:ascii="Liberation Serif" w:hAnsi="Liberation Serif"/>
          <w:sz w:val="24"/>
          <w:szCs w:val="24"/>
        </w:rPr>
      </w:pPr>
    </w:p>
    <w:p w:rsidR="00CE4385" w:rsidRDefault="00CE4385" w:rsidP="00CE438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Подбор украшений</w:t>
      </w:r>
    </w:p>
    <w:p w:rsidR="00CE4385" w:rsidRDefault="00CE4385" w:rsidP="00CE438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proofErr w:type="gramStart"/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При выборе фигурных украшений рекомендуется использовать городских талисманов, праз</w:t>
      </w: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д</w:t>
      </w: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ничных персонажей и героев новогодних сказок (Щелкунчика, «Двенадцать месяцев», Снежную Королеву, Деда Мороза, Снеговика, Ангела), а также тематические атрибуты Нового года: коро</w:t>
      </w: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б</w:t>
      </w: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ки с подарками, шары, сани, различные виды хвойных деревьев, мандарины, свечи с подсвечник</w:t>
      </w: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а</w:t>
      </w: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ми, горки и новогодние венки.</w:t>
      </w:r>
      <w:proofErr w:type="gramEnd"/>
    </w:p>
    <w:p w:rsidR="00CE4385" w:rsidRPr="00CE4385" w:rsidRDefault="00CE4385" w:rsidP="00CE438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</w:p>
    <w:p w:rsidR="00CE4385" w:rsidRDefault="00CE4385" w:rsidP="00CE4385">
      <w:pPr>
        <w:framePr w:wrap="none" w:vAnchor="page" w:hAnchor="page" w:x="1475" w:y="5367"/>
        <w:rPr>
          <w:sz w:val="2"/>
          <w:szCs w:val="2"/>
        </w:rPr>
      </w:pPr>
    </w:p>
    <w:p w:rsidR="00CE4385" w:rsidRDefault="00CE4385" w:rsidP="00CE4385">
      <w:pPr>
        <w:jc w:val="center"/>
        <w:rPr>
          <w:rFonts w:ascii="Liberation Serif" w:hAnsi="Liberation Serif"/>
          <w:sz w:val="24"/>
          <w:szCs w:val="24"/>
          <w:lang w:val="en-US"/>
        </w:rPr>
      </w:pPr>
      <w:r>
        <w:rPr>
          <w:noProof/>
          <w:sz w:val="2"/>
          <w:szCs w:val="2"/>
        </w:rPr>
        <w:lastRenderedPageBreak/>
        <w:drawing>
          <wp:inline distT="0" distB="0" distL="0" distR="0">
            <wp:extent cx="4781550" cy="2752725"/>
            <wp:effectExtent l="19050" t="0" r="0" b="0"/>
            <wp:docPr id="4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538" w:rsidRPr="00E90538" w:rsidRDefault="00E90538" w:rsidP="00CE4385">
      <w:pPr>
        <w:jc w:val="center"/>
        <w:rPr>
          <w:rFonts w:ascii="Liberation Serif" w:hAnsi="Liberation Serif"/>
          <w:sz w:val="24"/>
          <w:szCs w:val="24"/>
          <w:lang w:val="en-US"/>
        </w:rPr>
      </w:pPr>
    </w:p>
    <w:p w:rsidR="00CE4385" w:rsidRPr="00CE4385" w:rsidRDefault="00CE4385" w:rsidP="00CE4385">
      <w:pPr>
        <w:pStyle w:val="210"/>
        <w:shd w:val="clear" w:color="auto" w:fill="auto"/>
        <w:spacing w:before="0" w:after="31" w:line="220" w:lineRule="exact"/>
        <w:ind w:firstLine="426"/>
        <w:rPr>
          <w:rFonts w:ascii="Liberation Serif" w:hAnsi="Liberation Serif"/>
          <w:sz w:val="24"/>
          <w:szCs w:val="24"/>
        </w:rPr>
      </w:pP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CE4385" w:rsidRPr="00CE4385" w:rsidRDefault="00CE4385" w:rsidP="009779E9">
      <w:pPr>
        <w:pStyle w:val="210"/>
        <w:numPr>
          <w:ilvl w:val="0"/>
          <w:numId w:val="18"/>
        </w:numPr>
        <w:shd w:val="clear" w:color="auto" w:fill="auto"/>
        <w:tabs>
          <w:tab w:val="left" w:pos="569"/>
        </w:tabs>
        <w:spacing w:before="0" w:after="0" w:line="254" w:lineRule="exact"/>
        <w:ind w:firstLine="426"/>
        <w:rPr>
          <w:rFonts w:ascii="Liberation Serif" w:hAnsi="Liberation Serif"/>
          <w:sz w:val="24"/>
          <w:szCs w:val="24"/>
        </w:rPr>
      </w:pP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игрушек в концептуальных цветах или в общей гамме.</w:t>
      </w:r>
    </w:p>
    <w:p w:rsidR="00CE4385" w:rsidRPr="00CE4385" w:rsidRDefault="00CE4385" w:rsidP="009779E9">
      <w:pPr>
        <w:pStyle w:val="210"/>
        <w:numPr>
          <w:ilvl w:val="0"/>
          <w:numId w:val="18"/>
        </w:numPr>
        <w:shd w:val="clear" w:color="auto" w:fill="auto"/>
        <w:tabs>
          <w:tab w:val="left" w:pos="574"/>
        </w:tabs>
        <w:spacing w:before="0" w:after="0" w:line="254" w:lineRule="exact"/>
        <w:ind w:firstLine="426"/>
        <w:rPr>
          <w:rFonts w:ascii="Liberation Serif" w:hAnsi="Liberation Serif"/>
          <w:sz w:val="24"/>
          <w:szCs w:val="24"/>
        </w:rPr>
      </w:pP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</w:t>
      </w:r>
      <w:proofErr w:type="gramStart"/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игрушек</w:t>
      </w:r>
      <w:proofErr w:type="gramEnd"/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 xml:space="preserve"> как в напольном, так и в подвесном формате.</w:t>
      </w:r>
    </w:p>
    <w:p w:rsidR="00CE4385" w:rsidRPr="00585F05" w:rsidRDefault="00CE4385" w:rsidP="009779E9">
      <w:pPr>
        <w:pStyle w:val="210"/>
        <w:numPr>
          <w:ilvl w:val="0"/>
          <w:numId w:val="18"/>
        </w:numPr>
        <w:shd w:val="clear" w:color="auto" w:fill="auto"/>
        <w:tabs>
          <w:tab w:val="left" w:pos="574"/>
        </w:tabs>
        <w:spacing w:before="0" w:after="0" w:line="254" w:lineRule="exact"/>
        <w:ind w:firstLine="426"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CE4385">
        <w:rPr>
          <w:rStyle w:val="20"/>
          <w:rFonts w:ascii="Liberation Serif" w:hAnsi="Liberation Serif"/>
          <w:color w:val="000000"/>
          <w:sz w:val="24"/>
          <w:szCs w:val="24"/>
        </w:rPr>
        <w:t>Комбинирование с декоративными растениями и элементами подсветки.</w:t>
      </w:r>
    </w:p>
    <w:p w:rsidR="00585F05" w:rsidRPr="00CE4385" w:rsidRDefault="00585F05" w:rsidP="00585F05">
      <w:pPr>
        <w:pStyle w:val="210"/>
        <w:shd w:val="clear" w:color="auto" w:fill="auto"/>
        <w:tabs>
          <w:tab w:val="left" w:pos="574"/>
        </w:tabs>
        <w:spacing w:before="0" w:after="0" w:line="254" w:lineRule="exact"/>
        <w:ind w:left="426"/>
        <w:rPr>
          <w:rFonts w:ascii="Liberation Serif" w:hAnsi="Liberation Serif"/>
          <w:sz w:val="24"/>
          <w:szCs w:val="24"/>
        </w:rPr>
      </w:pPr>
    </w:p>
    <w:p w:rsidR="00D56F42" w:rsidRDefault="00D56F42" w:rsidP="00862C8F">
      <w:pPr>
        <w:framePr w:wrap="none" w:vAnchor="page" w:hAnchor="page" w:x="6020" w:y="1187"/>
        <w:numPr>
          <w:ilvl w:val="0"/>
          <w:numId w:val="18"/>
        </w:numPr>
        <w:rPr>
          <w:sz w:val="2"/>
          <w:szCs w:val="2"/>
        </w:rPr>
      </w:pPr>
    </w:p>
    <w:p w:rsidR="00585F05" w:rsidRPr="00585F05" w:rsidRDefault="00585F05" w:rsidP="00585F05">
      <w:pPr>
        <w:framePr w:wrap="none" w:vAnchor="page" w:hAnchor="page" w:x="6015" w:y="12261"/>
        <w:ind w:firstLine="0"/>
        <w:rPr>
          <w:sz w:val="2"/>
          <w:szCs w:val="2"/>
        </w:rPr>
      </w:pPr>
    </w:p>
    <w:p w:rsidR="00585F05" w:rsidRDefault="00D56F42" w:rsidP="00585F05">
      <w:pPr>
        <w:jc w:val="left"/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2581275" cy="2247900"/>
            <wp:effectExtent l="0" t="171450" r="0" b="152400"/>
            <wp:docPr id="5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12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5F05">
        <w:rPr>
          <w:noProof/>
          <w:sz w:val="2"/>
          <w:szCs w:val="2"/>
        </w:rPr>
        <w:drawing>
          <wp:inline distT="0" distB="0" distL="0" distR="0">
            <wp:extent cx="2584197" cy="2253744"/>
            <wp:effectExtent l="0" t="171450" r="0" b="146556"/>
            <wp:docPr id="60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8417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F05" w:rsidRDefault="00585F05" w:rsidP="00585F05">
      <w:pPr>
        <w:framePr w:wrap="none" w:vAnchor="page" w:hAnchor="page" w:x="529" w:y="1183"/>
        <w:rPr>
          <w:sz w:val="2"/>
          <w:szCs w:val="2"/>
        </w:rPr>
      </w:pPr>
    </w:p>
    <w:p w:rsidR="00585F05" w:rsidRDefault="00585F05" w:rsidP="00585F05">
      <w:pPr>
        <w:pStyle w:val="210"/>
        <w:shd w:val="clear" w:color="auto" w:fill="auto"/>
        <w:spacing w:before="0" w:after="34" w:line="220" w:lineRule="exact"/>
        <w:ind w:left="240"/>
        <w:rPr>
          <w:rStyle w:val="20"/>
          <w:color w:val="000000"/>
        </w:rPr>
      </w:pPr>
      <w:r>
        <w:rPr>
          <w:noProof/>
          <w:sz w:val="2"/>
          <w:szCs w:val="2"/>
        </w:rPr>
        <w:drawing>
          <wp:inline distT="0" distB="0" distL="0" distR="0">
            <wp:extent cx="3417090" cy="4903003"/>
            <wp:effectExtent l="762000" t="0" r="735810" b="0"/>
            <wp:docPr id="65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7090" cy="490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F05" w:rsidRDefault="00585F05" w:rsidP="00585F05">
      <w:pPr>
        <w:pStyle w:val="210"/>
        <w:shd w:val="clear" w:color="auto" w:fill="auto"/>
        <w:spacing w:before="0" w:after="34" w:line="220" w:lineRule="exact"/>
        <w:ind w:left="240"/>
        <w:rPr>
          <w:rStyle w:val="20"/>
          <w:color w:val="000000"/>
        </w:rPr>
      </w:pPr>
    </w:p>
    <w:p w:rsidR="00585F05" w:rsidRPr="00585F05" w:rsidRDefault="00585F05" w:rsidP="00585F05">
      <w:pPr>
        <w:pStyle w:val="210"/>
        <w:shd w:val="clear" w:color="auto" w:fill="auto"/>
        <w:spacing w:before="0" w:after="34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585F05" w:rsidRPr="00585F05" w:rsidRDefault="00585F05" w:rsidP="009779E9">
      <w:pPr>
        <w:pStyle w:val="210"/>
        <w:numPr>
          <w:ilvl w:val="0"/>
          <w:numId w:val="19"/>
        </w:numPr>
        <w:shd w:val="clear" w:color="auto" w:fill="auto"/>
        <w:tabs>
          <w:tab w:val="left" w:pos="564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ярких и чрезмерно ярких цветов в игрушках, которые будут выбиваться из общей стилистики.</w:t>
      </w:r>
    </w:p>
    <w:p w:rsidR="00585F05" w:rsidRPr="00585F05" w:rsidRDefault="00585F05" w:rsidP="009779E9">
      <w:pPr>
        <w:pStyle w:val="210"/>
        <w:numPr>
          <w:ilvl w:val="0"/>
          <w:numId w:val="19"/>
        </w:numPr>
        <w:shd w:val="clear" w:color="auto" w:fill="auto"/>
        <w:tabs>
          <w:tab w:val="left" w:pos="574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нетематических элементов.</w:t>
      </w:r>
    </w:p>
    <w:p w:rsidR="00585F05" w:rsidRPr="00585F05" w:rsidRDefault="00585F05" w:rsidP="009779E9">
      <w:pPr>
        <w:pStyle w:val="210"/>
        <w:numPr>
          <w:ilvl w:val="0"/>
          <w:numId w:val="19"/>
        </w:numPr>
        <w:shd w:val="clear" w:color="auto" w:fill="auto"/>
        <w:tabs>
          <w:tab w:val="left" w:pos="574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«дождиков» и подобных украшений поверх игрушек и инсталляций</w:t>
      </w:r>
    </w:p>
    <w:p w:rsidR="00585F05" w:rsidRPr="00585F05" w:rsidRDefault="00585F05" w:rsidP="009779E9">
      <w:pPr>
        <w:pStyle w:val="210"/>
        <w:numPr>
          <w:ilvl w:val="0"/>
          <w:numId w:val="19"/>
        </w:numPr>
        <w:shd w:val="clear" w:color="auto" w:fill="auto"/>
        <w:tabs>
          <w:tab w:val="left" w:pos="574"/>
        </w:tabs>
        <w:spacing w:before="0" w:after="0" w:line="240" w:lineRule="auto"/>
        <w:ind w:right="660" w:firstLine="426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некачественных и неприспособленных игрушек для уличного разм</w:t>
      </w: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щения (мягкие и бумажные конструкции, хрупкие стеклянные игрушки).</w:t>
      </w:r>
    </w:p>
    <w:p w:rsidR="00585F05" w:rsidRDefault="00585F05" w:rsidP="00585F05">
      <w:pPr>
        <w:jc w:val="left"/>
        <w:rPr>
          <w:rFonts w:ascii="Liberation Serif" w:hAnsi="Liberation Serif"/>
          <w:sz w:val="24"/>
          <w:szCs w:val="24"/>
        </w:rPr>
      </w:pPr>
    </w:p>
    <w:p w:rsidR="00585F05" w:rsidRDefault="00585F05" w:rsidP="00585F05">
      <w:pPr>
        <w:framePr w:wrap="none" w:vAnchor="page" w:hAnchor="page" w:x="49" w:y="8315"/>
        <w:rPr>
          <w:sz w:val="2"/>
          <w:szCs w:val="2"/>
        </w:rPr>
      </w:pPr>
    </w:p>
    <w:p w:rsidR="00585F05" w:rsidRDefault="00585F05" w:rsidP="00585F05">
      <w:pPr>
        <w:jc w:val="left"/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533900" cy="1446989"/>
            <wp:effectExtent l="19050" t="0" r="0" b="0"/>
            <wp:docPr id="6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44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F05" w:rsidRDefault="00585F05" w:rsidP="00585F05">
      <w:pPr>
        <w:jc w:val="left"/>
        <w:rPr>
          <w:rFonts w:ascii="Liberation Serif" w:hAnsi="Liberation Serif"/>
          <w:sz w:val="24"/>
          <w:szCs w:val="24"/>
        </w:rPr>
      </w:pPr>
    </w:p>
    <w:p w:rsidR="00585F05" w:rsidRDefault="00585F05" w:rsidP="00585F0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Балконы и витрины</w:t>
      </w:r>
    </w:p>
    <w:p w:rsidR="00585F05" w:rsidRPr="00585F05" w:rsidRDefault="00585F05" w:rsidP="00585F05">
      <w:pPr>
        <w:pStyle w:val="210"/>
        <w:shd w:val="clear" w:color="auto" w:fill="auto"/>
        <w:spacing w:before="0" w:after="204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Балконы коммерческих и бюджетных организаций являются важной ча</w:t>
      </w: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softHyphen/>
        <w:t>стью городского д</w:t>
      </w: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и</w:t>
      </w: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зайна. При их оформлении рекомендуется следовать общим принципам:</w:t>
      </w:r>
    </w:p>
    <w:p w:rsidR="00585F05" w:rsidRPr="00585F05" w:rsidRDefault="00585F05" w:rsidP="00862C8F">
      <w:pPr>
        <w:pStyle w:val="210"/>
        <w:numPr>
          <w:ilvl w:val="0"/>
          <w:numId w:val="20"/>
        </w:numPr>
        <w:shd w:val="clear" w:color="auto" w:fill="auto"/>
        <w:tabs>
          <w:tab w:val="left" w:pos="258"/>
        </w:tabs>
        <w:spacing w:before="0" w:after="183" w:line="240" w:lineRule="auto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тёплые оттенки гирлянд и световых композиций;</w:t>
      </w:r>
    </w:p>
    <w:p w:rsidR="00585F05" w:rsidRPr="00585F05" w:rsidRDefault="00585F05" w:rsidP="00862C8F">
      <w:pPr>
        <w:pStyle w:val="210"/>
        <w:numPr>
          <w:ilvl w:val="0"/>
          <w:numId w:val="20"/>
        </w:numPr>
        <w:shd w:val="clear" w:color="auto" w:fill="auto"/>
        <w:tabs>
          <w:tab w:val="left" w:pos="258"/>
        </w:tabs>
        <w:spacing w:before="0" w:after="156" w:line="240" w:lineRule="auto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игрушки в основных цветах: красном, золотом и серебряном;</w:t>
      </w:r>
    </w:p>
    <w:p w:rsidR="00585F05" w:rsidRPr="00585F05" w:rsidRDefault="00585F05" w:rsidP="00862C8F">
      <w:pPr>
        <w:pStyle w:val="210"/>
        <w:numPr>
          <w:ilvl w:val="0"/>
          <w:numId w:val="20"/>
        </w:numPr>
        <w:shd w:val="clear" w:color="auto" w:fill="auto"/>
        <w:tabs>
          <w:tab w:val="left" w:pos="258"/>
        </w:tabs>
        <w:spacing w:before="0" w:after="180" w:line="240" w:lineRule="auto"/>
        <w:ind w:right="220"/>
        <w:contextualSpacing/>
        <w:rPr>
          <w:rFonts w:ascii="Liberation Serif" w:hAnsi="Liberation Serif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хвойных растений (ёлки с шишками, напольные деревья с украшениями);</w:t>
      </w:r>
    </w:p>
    <w:p w:rsidR="00585F05" w:rsidRPr="00585F05" w:rsidRDefault="00585F05" w:rsidP="00862C8F">
      <w:pPr>
        <w:pStyle w:val="210"/>
        <w:numPr>
          <w:ilvl w:val="0"/>
          <w:numId w:val="20"/>
        </w:numPr>
        <w:shd w:val="clear" w:color="auto" w:fill="auto"/>
        <w:tabs>
          <w:tab w:val="left" w:pos="258"/>
        </w:tabs>
        <w:spacing w:before="0" w:after="180" w:line="240" w:lineRule="auto"/>
        <w:ind w:firstLine="425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установка дополнительных напольных фигур (сказочных персонажей или тематических объектов).</w:t>
      </w:r>
    </w:p>
    <w:p w:rsidR="00585F05" w:rsidRDefault="00585F05" w:rsidP="00585F0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Витрины первых этажей зданий играют ключевую роль в формировании облика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 xml:space="preserve"> муниципал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ь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ного образования</w:t>
      </w: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t>. Их оформление должно соответствовать общему стилю балконов и учитывать возможности организаций, но при этом со</w:t>
      </w:r>
      <w:r w:rsidRPr="00585F05">
        <w:rPr>
          <w:rStyle w:val="20"/>
          <w:rFonts w:ascii="Liberation Serif" w:hAnsi="Liberation Serif"/>
          <w:color w:val="000000"/>
          <w:sz w:val="24"/>
          <w:szCs w:val="24"/>
        </w:rPr>
        <w:softHyphen/>
        <w:t>ответствовать общей концепции украшения.</w:t>
      </w:r>
    </w:p>
    <w:p w:rsidR="0042418D" w:rsidRDefault="0042418D" w:rsidP="00585F0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42418D" w:rsidRDefault="0042418D" w:rsidP="00585F0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42418D" w:rsidRDefault="0042418D" w:rsidP="00585F0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448175" cy="2299556"/>
            <wp:effectExtent l="19050" t="0" r="9525" b="0"/>
            <wp:docPr id="73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29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18D" w:rsidRDefault="0042418D" w:rsidP="00585F0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42418D" w:rsidRDefault="0042418D" w:rsidP="00585F0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42418D" w:rsidRPr="0042418D" w:rsidRDefault="0042418D" w:rsidP="0042418D">
      <w:pPr>
        <w:pStyle w:val="210"/>
        <w:shd w:val="clear" w:color="auto" w:fill="auto"/>
        <w:spacing w:before="0" w:after="34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42418D" w:rsidRPr="0042418D" w:rsidRDefault="0042418D" w:rsidP="009779E9">
      <w:pPr>
        <w:pStyle w:val="210"/>
        <w:numPr>
          <w:ilvl w:val="0"/>
          <w:numId w:val="21"/>
        </w:numPr>
        <w:shd w:val="clear" w:color="auto" w:fill="auto"/>
        <w:tabs>
          <w:tab w:val="left" w:pos="613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Декорирование световыми гирляндами или лампами.</w:t>
      </w:r>
    </w:p>
    <w:p w:rsidR="0042418D" w:rsidRPr="0042418D" w:rsidRDefault="0042418D" w:rsidP="009779E9">
      <w:pPr>
        <w:pStyle w:val="210"/>
        <w:numPr>
          <w:ilvl w:val="0"/>
          <w:numId w:val="21"/>
        </w:numPr>
        <w:shd w:val="clear" w:color="auto" w:fill="auto"/>
        <w:tabs>
          <w:tab w:val="left" w:pos="632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Температура свечения объектов должна находиться в пределах от 1800 до 5300К</w:t>
      </w:r>
    </w:p>
    <w:p w:rsidR="0042418D" w:rsidRPr="0042418D" w:rsidRDefault="0042418D" w:rsidP="009779E9">
      <w:pPr>
        <w:pStyle w:val="210"/>
        <w:numPr>
          <w:ilvl w:val="0"/>
          <w:numId w:val="21"/>
        </w:numPr>
        <w:shd w:val="clear" w:color="auto" w:fill="auto"/>
        <w:tabs>
          <w:tab w:val="left" w:pos="632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игрушек в концептуальных цветах или в общей гамме.</w:t>
      </w:r>
    </w:p>
    <w:p w:rsidR="0042418D" w:rsidRPr="0042418D" w:rsidRDefault="0042418D" w:rsidP="009779E9">
      <w:pPr>
        <w:pStyle w:val="210"/>
        <w:numPr>
          <w:ilvl w:val="0"/>
          <w:numId w:val="21"/>
        </w:numPr>
        <w:shd w:val="clear" w:color="auto" w:fill="auto"/>
        <w:tabs>
          <w:tab w:val="left" w:pos="632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</w:t>
      </w:r>
      <w:proofErr w:type="gramStart"/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игрушек</w:t>
      </w:r>
      <w:proofErr w:type="gramEnd"/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 xml:space="preserve"> как в напольном, так и в подвесном формате.</w:t>
      </w:r>
    </w:p>
    <w:p w:rsidR="0042418D" w:rsidRPr="0042418D" w:rsidRDefault="0042418D" w:rsidP="009779E9">
      <w:pPr>
        <w:pStyle w:val="210"/>
        <w:numPr>
          <w:ilvl w:val="0"/>
          <w:numId w:val="21"/>
        </w:numPr>
        <w:shd w:val="clear" w:color="auto" w:fill="auto"/>
        <w:tabs>
          <w:tab w:val="left" w:pos="632"/>
        </w:tabs>
        <w:spacing w:before="0" w:after="384" w:line="240" w:lineRule="auto"/>
        <w:ind w:firstLine="426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Комбинирование декораций с растениями и подсветкой.</w:t>
      </w:r>
    </w:p>
    <w:p w:rsidR="0042418D" w:rsidRDefault="0042418D" w:rsidP="0042418D">
      <w:pPr>
        <w:pStyle w:val="210"/>
        <w:shd w:val="clear" w:color="auto" w:fill="auto"/>
        <w:tabs>
          <w:tab w:val="left" w:pos="632"/>
        </w:tabs>
        <w:spacing w:before="0" w:after="384" w:line="240" w:lineRule="auto"/>
        <w:ind w:left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42418D" w:rsidRPr="0042418D" w:rsidRDefault="0042418D" w:rsidP="0042418D">
      <w:pPr>
        <w:pStyle w:val="210"/>
        <w:shd w:val="clear" w:color="auto" w:fill="auto"/>
        <w:spacing w:before="0" w:after="34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42418D" w:rsidRPr="0042418D" w:rsidRDefault="0042418D" w:rsidP="009779E9">
      <w:pPr>
        <w:pStyle w:val="210"/>
        <w:numPr>
          <w:ilvl w:val="0"/>
          <w:numId w:val="22"/>
        </w:numPr>
        <w:shd w:val="clear" w:color="auto" w:fill="auto"/>
        <w:tabs>
          <w:tab w:val="left" w:pos="622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42418D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42418D" w:rsidRPr="0042418D" w:rsidRDefault="0042418D" w:rsidP="009779E9">
      <w:pPr>
        <w:pStyle w:val="210"/>
        <w:numPr>
          <w:ilvl w:val="0"/>
          <w:numId w:val="22"/>
        </w:numPr>
        <w:shd w:val="clear" w:color="auto" w:fill="auto"/>
        <w:tabs>
          <w:tab w:val="left" w:pos="632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42418D" w:rsidRPr="0042418D" w:rsidRDefault="0042418D" w:rsidP="009779E9">
      <w:pPr>
        <w:pStyle w:val="210"/>
        <w:numPr>
          <w:ilvl w:val="0"/>
          <w:numId w:val="22"/>
        </w:numPr>
        <w:shd w:val="clear" w:color="auto" w:fill="auto"/>
        <w:tabs>
          <w:tab w:val="left" w:pos="632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«дождиков» и подобных украшений, которые быстро теряют вид и выглядят неопрятно в кронах деревьев.</w:t>
      </w:r>
    </w:p>
    <w:p w:rsidR="0042418D" w:rsidRPr="0042418D" w:rsidRDefault="0042418D" w:rsidP="009779E9">
      <w:pPr>
        <w:pStyle w:val="210"/>
        <w:numPr>
          <w:ilvl w:val="0"/>
          <w:numId w:val="22"/>
        </w:numPr>
        <w:shd w:val="clear" w:color="auto" w:fill="auto"/>
        <w:tabs>
          <w:tab w:val="left" w:pos="632"/>
        </w:tabs>
        <w:spacing w:before="0" w:after="0" w:line="240" w:lineRule="auto"/>
        <w:ind w:right="340" w:firstLine="426"/>
        <w:contextualSpacing/>
        <w:rPr>
          <w:rFonts w:ascii="Liberation Serif" w:hAnsi="Liberation Serif"/>
          <w:sz w:val="24"/>
          <w:szCs w:val="24"/>
        </w:rPr>
      </w:pP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некачественных и неприспособленных игрушек для уличного размещ</w:t>
      </w: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 w:rsidRPr="0042418D">
        <w:rPr>
          <w:rStyle w:val="20"/>
          <w:rFonts w:ascii="Liberation Serif" w:hAnsi="Liberation Serif"/>
          <w:color w:val="000000"/>
          <w:sz w:val="24"/>
          <w:szCs w:val="24"/>
        </w:rPr>
        <w:t>ния (мягкие и бумажные конструкции, хрупкие стеклянные игрушки).</w:t>
      </w:r>
    </w:p>
    <w:p w:rsidR="0042418D" w:rsidRPr="0042418D" w:rsidRDefault="0042418D" w:rsidP="0042418D">
      <w:pPr>
        <w:pStyle w:val="210"/>
        <w:shd w:val="clear" w:color="auto" w:fill="auto"/>
        <w:tabs>
          <w:tab w:val="left" w:pos="632"/>
        </w:tabs>
        <w:spacing w:before="0" w:after="384" w:line="240" w:lineRule="auto"/>
        <w:ind w:left="426"/>
        <w:contextualSpacing/>
        <w:rPr>
          <w:rFonts w:ascii="Liberation Serif" w:hAnsi="Liberation Serif"/>
          <w:sz w:val="24"/>
          <w:szCs w:val="24"/>
        </w:rPr>
      </w:pPr>
    </w:p>
    <w:p w:rsidR="0042418D" w:rsidRDefault="0042418D" w:rsidP="00585F05">
      <w:pPr>
        <w:pStyle w:val="210"/>
        <w:shd w:val="clear" w:color="auto" w:fill="auto"/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color w:val="000000"/>
          <w:sz w:val="24"/>
          <w:szCs w:val="24"/>
        </w:rPr>
      </w:pPr>
    </w:p>
    <w:p w:rsidR="0042418D" w:rsidRDefault="0042418D" w:rsidP="0042418D">
      <w:pPr>
        <w:framePr w:wrap="none" w:vAnchor="page" w:hAnchor="page" w:x="1163" w:y="7340"/>
        <w:rPr>
          <w:sz w:val="2"/>
          <w:szCs w:val="2"/>
        </w:rPr>
      </w:pPr>
    </w:p>
    <w:p w:rsidR="00585F05" w:rsidRPr="00585F05" w:rsidRDefault="00585F05" w:rsidP="00585F05">
      <w:pPr>
        <w:pStyle w:val="210"/>
        <w:shd w:val="clear" w:color="auto" w:fill="auto"/>
        <w:tabs>
          <w:tab w:val="left" w:pos="258"/>
        </w:tabs>
        <w:spacing w:before="0" w:after="180" w:line="240" w:lineRule="auto"/>
        <w:ind w:left="425"/>
        <w:contextualSpacing/>
        <w:rPr>
          <w:rFonts w:ascii="Liberation Serif" w:hAnsi="Liberation Serif"/>
          <w:sz w:val="24"/>
          <w:szCs w:val="24"/>
        </w:rPr>
      </w:pPr>
    </w:p>
    <w:p w:rsidR="0042418D" w:rsidRDefault="0042418D" w:rsidP="0042418D">
      <w:pPr>
        <w:framePr w:wrap="none" w:vAnchor="page" w:hAnchor="page" w:x="323" w:y="8857"/>
        <w:rPr>
          <w:sz w:val="2"/>
          <w:szCs w:val="2"/>
        </w:rPr>
      </w:pPr>
    </w:p>
    <w:p w:rsidR="00585F05" w:rsidRDefault="00780975" w:rsidP="0042418D">
      <w:pPr>
        <w:jc w:val="left"/>
        <w:rPr>
          <w:rFonts w:ascii="Liberation Serif" w:hAnsi="Liberation Serif"/>
          <w:b/>
          <w:sz w:val="28"/>
          <w:szCs w:val="28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1195705</wp:posOffset>
            </wp:positionH>
            <wp:positionV relativeFrom="paragraph">
              <wp:posOffset>-902335</wp:posOffset>
            </wp:positionV>
            <wp:extent cx="3959860" cy="5772150"/>
            <wp:effectExtent l="933450" t="0" r="897890" b="0"/>
            <wp:wrapTight wrapText="bothSides">
              <wp:wrapPolygon edited="0">
                <wp:start x="45" y="21702"/>
                <wp:lineTo x="21451" y="21702"/>
                <wp:lineTo x="21451" y="31"/>
                <wp:lineTo x="45" y="31"/>
                <wp:lineTo x="45" y="21702"/>
              </wp:wrapPolygon>
            </wp:wrapTight>
            <wp:docPr id="80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986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418D">
        <w:rPr>
          <w:noProof/>
          <w:sz w:val="2"/>
          <w:szCs w:val="2"/>
        </w:rPr>
        <w:drawing>
          <wp:inline distT="0" distB="0" distL="0" distR="0">
            <wp:extent cx="4343400" cy="1428750"/>
            <wp:effectExtent l="19050" t="0" r="0" b="0"/>
            <wp:docPr id="75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18D" w:rsidRDefault="0042418D" w:rsidP="0042418D">
      <w:pPr>
        <w:jc w:val="left"/>
        <w:rPr>
          <w:rFonts w:ascii="Liberation Serif" w:hAnsi="Liberation Serif"/>
          <w:b/>
          <w:sz w:val="28"/>
          <w:szCs w:val="28"/>
        </w:rPr>
      </w:pPr>
    </w:p>
    <w:p w:rsidR="0042418D" w:rsidRDefault="0042418D" w:rsidP="0042418D">
      <w:pPr>
        <w:jc w:val="left"/>
        <w:rPr>
          <w:rFonts w:ascii="Liberation Serif" w:hAnsi="Liberation Serif"/>
          <w:b/>
          <w:sz w:val="28"/>
          <w:szCs w:val="28"/>
        </w:rPr>
      </w:pPr>
    </w:p>
    <w:p w:rsidR="0042418D" w:rsidRDefault="0042418D" w:rsidP="0042418D">
      <w:pPr>
        <w:framePr w:wrap="none" w:vAnchor="page" w:hAnchor="page" w:x="908" w:y="861"/>
        <w:rPr>
          <w:sz w:val="2"/>
          <w:szCs w:val="2"/>
        </w:rPr>
      </w:pPr>
    </w:p>
    <w:p w:rsidR="00780975" w:rsidRDefault="00780975" w:rsidP="00780975">
      <w:pPr>
        <w:pStyle w:val="1"/>
        <w:spacing w:before="120"/>
        <w:jc w:val="center"/>
        <w:rPr>
          <w:rFonts w:ascii="Liberation Serif" w:hAnsi="Liberation Serif"/>
          <w:color w:val="000000" w:themeColor="text1"/>
        </w:rPr>
      </w:pPr>
    </w:p>
    <w:p w:rsidR="00663860" w:rsidRDefault="009E373D" w:rsidP="00780975">
      <w:pPr>
        <w:pStyle w:val="1"/>
        <w:spacing w:before="120"/>
        <w:jc w:val="center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Ярма</w:t>
      </w:r>
      <w:r w:rsidR="00663860" w:rsidRPr="00663860">
        <w:rPr>
          <w:rFonts w:ascii="Liberation Serif" w:hAnsi="Liberation Serif"/>
          <w:color w:val="000000" w:themeColor="text1"/>
        </w:rPr>
        <w:t>рки</w:t>
      </w:r>
    </w:p>
    <w:p w:rsidR="00663860" w:rsidRPr="00663860" w:rsidRDefault="00663860" w:rsidP="00663860">
      <w:pPr>
        <w:pStyle w:val="210"/>
        <w:shd w:val="clear" w:color="auto" w:fill="auto"/>
        <w:spacing w:before="0" w:after="0" w:line="240" w:lineRule="auto"/>
        <w:ind w:firstLine="426"/>
        <w:rPr>
          <w:rFonts w:ascii="Liberation Serif" w:hAnsi="Liberation Serif"/>
          <w:sz w:val="24"/>
          <w:szCs w:val="24"/>
        </w:rPr>
      </w:pP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 xml:space="preserve">Ярмарки являются цельной структурой </w:t>
      </w:r>
      <w:proofErr w:type="gramStart"/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со</w:t>
      </w:r>
      <w:proofErr w:type="gramEnd"/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 xml:space="preserve"> множеством резидентов, облик которых формир</w:t>
      </w: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у</w:t>
      </w: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ется единой концепцией.</w:t>
      </w:r>
    </w:p>
    <w:p w:rsidR="00663860" w:rsidRDefault="00663860" w:rsidP="00663860">
      <w:pPr>
        <w:ind w:firstLine="426"/>
        <w:rPr>
          <w:rStyle w:val="20"/>
          <w:rFonts w:ascii="Liberation Serif" w:eastAsia="SimSun" w:hAnsi="Liberation Serif"/>
          <w:color w:val="000000"/>
          <w:sz w:val="24"/>
          <w:szCs w:val="24"/>
        </w:rPr>
      </w:pPr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>Резидентам ярмарок рекомендуется поддерживать общий облик с использованием новогодних украшений, подсветки нужной температуры, декорирования хвойными деревьями. Также необх</w:t>
      </w:r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>о</w:t>
      </w:r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димо использовать </w:t>
      </w:r>
      <w:proofErr w:type="spellStart"/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>официальнуюайдентику</w:t>
      </w:r>
      <w:proofErr w:type="spellEnd"/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 Нового Года (если нет разработанной </w:t>
      </w:r>
      <w:proofErr w:type="spellStart"/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>айдентики</w:t>
      </w:r>
      <w:proofErr w:type="spellEnd"/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 xml:space="preserve"> опр</w:t>
      </w:r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>е</w:t>
      </w:r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>деленной Ярмарки) в оформлении графических плакатов, стендов и прочих рекламных матери</w:t>
      </w:r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>а</w:t>
      </w:r>
      <w:r w:rsidRPr="00663860">
        <w:rPr>
          <w:rStyle w:val="20"/>
          <w:rFonts w:ascii="Liberation Serif" w:eastAsia="SimSun" w:hAnsi="Liberation Serif"/>
          <w:color w:val="000000"/>
          <w:sz w:val="24"/>
          <w:szCs w:val="24"/>
        </w:rPr>
        <w:t>лов</w:t>
      </w:r>
      <w:r>
        <w:rPr>
          <w:rStyle w:val="20"/>
          <w:rFonts w:ascii="Liberation Serif" w:eastAsia="SimSun" w:hAnsi="Liberation Serif"/>
          <w:color w:val="000000"/>
          <w:sz w:val="24"/>
          <w:szCs w:val="24"/>
        </w:rPr>
        <w:t>.</w:t>
      </w:r>
    </w:p>
    <w:p w:rsidR="00663860" w:rsidRDefault="00663860" w:rsidP="00663860">
      <w:pPr>
        <w:framePr w:wrap="none" w:vAnchor="page" w:hAnchor="page" w:x="906" w:y="6312"/>
        <w:rPr>
          <w:sz w:val="2"/>
          <w:szCs w:val="2"/>
        </w:rPr>
      </w:pPr>
    </w:p>
    <w:p w:rsidR="00663860" w:rsidRDefault="00663860" w:rsidP="00663860">
      <w:pPr>
        <w:ind w:firstLine="426"/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705350" cy="1885950"/>
            <wp:effectExtent l="19050" t="0" r="0" b="0"/>
            <wp:docPr id="82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60" w:rsidRDefault="00663860" w:rsidP="00663860">
      <w:pPr>
        <w:pStyle w:val="210"/>
        <w:shd w:val="clear" w:color="auto" w:fill="auto"/>
        <w:spacing w:before="0" w:after="94" w:line="220" w:lineRule="exact"/>
        <w:ind w:left="300"/>
        <w:rPr>
          <w:rStyle w:val="20"/>
          <w:color w:val="000000"/>
        </w:rPr>
      </w:pPr>
    </w:p>
    <w:p w:rsidR="00663860" w:rsidRPr="00663860" w:rsidRDefault="00663860" w:rsidP="00663860">
      <w:pPr>
        <w:pStyle w:val="210"/>
        <w:shd w:val="clear" w:color="auto" w:fill="auto"/>
        <w:spacing w:before="0" w:after="94" w:line="240" w:lineRule="auto"/>
        <w:ind w:firstLine="425"/>
        <w:contextualSpacing/>
        <w:rPr>
          <w:rFonts w:ascii="Liberation Serif" w:hAnsi="Liberation Serif"/>
        </w:rPr>
      </w:pPr>
      <w:r w:rsidRPr="00663860">
        <w:rPr>
          <w:rStyle w:val="20"/>
          <w:rFonts w:ascii="Liberation Serif" w:hAnsi="Liberation Serif"/>
          <w:color w:val="000000"/>
        </w:rPr>
        <w:t>ДОПУСКАЕТСЯ:</w:t>
      </w:r>
    </w:p>
    <w:p w:rsidR="00663860" w:rsidRPr="00663860" w:rsidRDefault="00663860" w:rsidP="009779E9">
      <w:pPr>
        <w:pStyle w:val="210"/>
        <w:numPr>
          <w:ilvl w:val="0"/>
          <w:numId w:val="23"/>
        </w:numPr>
        <w:shd w:val="clear" w:color="auto" w:fill="auto"/>
        <w:tabs>
          <w:tab w:val="left" w:pos="634"/>
        </w:tabs>
        <w:spacing w:before="0" w:after="0" w:line="240" w:lineRule="auto"/>
        <w:ind w:firstLine="426"/>
        <w:contextualSpacing/>
        <w:rPr>
          <w:rFonts w:ascii="Liberation Serif" w:hAnsi="Liberation Serif"/>
        </w:rPr>
      </w:pPr>
      <w:r w:rsidRPr="00663860">
        <w:rPr>
          <w:rStyle w:val="20"/>
          <w:rFonts w:ascii="Liberation Serif" w:hAnsi="Liberation Serif"/>
          <w:color w:val="000000"/>
        </w:rPr>
        <w:t>Декорирование световыми гирляндами или лампами.</w:t>
      </w:r>
    </w:p>
    <w:p w:rsidR="00663860" w:rsidRPr="00663860" w:rsidRDefault="00663860" w:rsidP="009779E9">
      <w:pPr>
        <w:pStyle w:val="210"/>
        <w:numPr>
          <w:ilvl w:val="0"/>
          <w:numId w:val="23"/>
        </w:numPr>
        <w:shd w:val="clear" w:color="auto" w:fill="auto"/>
        <w:tabs>
          <w:tab w:val="left" w:pos="654"/>
        </w:tabs>
        <w:spacing w:before="0" w:after="0" w:line="240" w:lineRule="auto"/>
        <w:ind w:firstLine="426"/>
        <w:contextualSpacing/>
        <w:rPr>
          <w:rFonts w:ascii="Liberation Serif" w:hAnsi="Liberation Serif"/>
        </w:rPr>
      </w:pPr>
      <w:r w:rsidRPr="00663860">
        <w:rPr>
          <w:rStyle w:val="20"/>
          <w:rFonts w:ascii="Liberation Serif" w:hAnsi="Liberation Serif"/>
          <w:color w:val="000000"/>
        </w:rPr>
        <w:t>Температура свечения объектов должна находиться в пределах от 1800 до 5300К</w:t>
      </w:r>
    </w:p>
    <w:p w:rsidR="00663860" w:rsidRPr="00663860" w:rsidRDefault="00663860" w:rsidP="009779E9">
      <w:pPr>
        <w:pStyle w:val="210"/>
        <w:numPr>
          <w:ilvl w:val="0"/>
          <w:numId w:val="23"/>
        </w:numPr>
        <w:shd w:val="clear" w:color="auto" w:fill="auto"/>
        <w:tabs>
          <w:tab w:val="left" w:pos="654"/>
        </w:tabs>
        <w:spacing w:before="0" w:after="0" w:line="240" w:lineRule="auto"/>
        <w:ind w:firstLine="426"/>
        <w:contextualSpacing/>
        <w:rPr>
          <w:rFonts w:ascii="Liberation Serif" w:hAnsi="Liberation Serif"/>
        </w:rPr>
      </w:pPr>
      <w:r w:rsidRPr="00663860">
        <w:rPr>
          <w:rStyle w:val="20"/>
          <w:rFonts w:ascii="Liberation Serif" w:hAnsi="Liberation Serif"/>
          <w:color w:val="000000"/>
        </w:rPr>
        <w:t>Использование игрушек в концептуальных цветах или в общей гамме.</w:t>
      </w:r>
    </w:p>
    <w:p w:rsidR="00663860" w:rsidRPr="00663860" w:rsidRDefault="00663860" w:rsidP="009779E9">
      <w:pPr>
        <w:pStyle w:val="210"/>
        <w:numPr>
          <w:ilvl w:val="0"/>
          <w:numId w:val="23"/>
        </w:numPr>
        <w:shd w:val="clear" w:color="auto" w:fill="auto"/>
        <w:tabs>
          <w:tab w:val="left" w:pos="654"/>
        </w:tabs>
        <w:spacing w:before="0" w:after="0" w:line="240" w:lineRule="auto"/>
        <w:ind w:firstLine="426"/>
        <w:contextualSpacing/>
        <w:rPr>
          <w:rFonts w:ascii="Liberation Serif" w:hAnsi="Liberation Serif"/>
        </w:rPr>
      </w:pPr>
      <w:r w:rsidRPr="00663860">
        <w:rPr>
          <w:rStyle w:val="20"/>
          <w:rFonts w:ascii="Liberation Serif" w:hAnsi="Liberation Serif"/>
          <w:color w:val="000000"/>
        </w:rPr>
        <w:t xml:space="preserve">Использование </w:t>
      </w:r>
      <w:proofErr w:type="gramStart"/>
      <w:r w:rsidRPr="00663860">
        <w:rPr>
          <w:rStyle w:val="20"/>
          <w:rFonts w:ascii="Liberation Serif" w:hAnsi="Liberation Serif"/>
          <w:color w:val="000000"/>
        </w:rPr>
        <w:t>игрушек</w:t>
      </w:r>
      <w:proofErr w:type="gramEnd"/>
      <w:r w:rsidRPr="00663860">
        <w:rPr>
          <w:rStyle w:val="20"/>
          <w:rFonts w:ascii="Liberation Serif" w:hAnsi="Liberation Serif"/>
          <w:color w:val="000000"/>
        </w:rPr>
        <w:t xml:space="preserve"> как в напольном, так и в подвесном формате.</w:t>
      </w:r>
    </w:p>
    <w:p w:rsidR="00663860" w:rsidRPr="00663860" w:rsidRDefault="00663860" w:rsidP="009779E9">
      <w:pPr>
        <w:pStyle w:val="210"/>
        <w:numPr>
          <w:ilvl w:val="0"/>
          <w:numId w:val="23"/>
        </w:numPr>
        <w:shd w:val="clear" w:color="auto" w:fill="auto"/>
        <w:tabs>
          <w:tab w:val="left" w:pos="654"/>
        </w:tabs>
        <w:spacing w:before="0" w:after="384" w:line="240" w:lineRule="auto"/>
        <w:ind w:firstLine="426"/>
        <w:contextualSpacing/>
        <w:rPr>
          <w:rStyle w:val="20"/>
          <w:rFonts w:ascii="Liberation Serif" w:hAnsi="Liberation Serif"/>
          <w:shd w:val="clear" w:color="auto" w:fill="auto"/>
        </w:rPr>
      </w:pPr>
      <w:r w:rsidRPr="00663860">
        <w:rPr>
          <w:rStyle w:val="20"/>
          <w:rFonts w:ascii="Liberation Serif" w:hAnsi="Liberation Serif"/>
          <w:color w:val="000000"/>
        </w:rPr>
        <w:t>Комбинирование декораций с растениями и подсветкой.</w:t>
      </w:r>
    </w:p>
    <w:p w:rsidR="00663860" w:rsidRDefault="00663860" w:rsidP="00663860">
      <w:pPr>
        <w:pStyle w:val="210"/>
        <w:shd w:val="clear" w:color="auto" w:fill="auto"/>
        <w:tabs>
          <w:tab w:val="left" w:pos="654"/>
        </w:tabs>
        <w:spacing w:before="0" w:after="384" w:line="240" w:lineRule="auto"/>
        <w:ind w:left="425"/>
        <w:contextualSpacing/>
        <w:rPr>
          <w:rStyle w:val="20"/>
          <w:rFonts w:ascii="Liberation Serif" w:hAnsi="Liberation Serif"/>
          <w:color w:val="000000"/>
        </w:rPr>
      </w:pPr>
    </w:p>
    <w:p w:rsidR="00663860" w:rsidRPr="00663860" w:rsidRDefault="00663860" w:rsidP="00663860">
      <w:pPr>
        <w:pStyle w:val="210"/>
        <w:shd w:val="clear" w:color="auto" w:fill="auto"/>
        <w:spacing w:before="0" w:after="94" w:line="240" w:lineRule="auto"/>
        <w:ind w:firstLine="425"/>
        <w:rPr>
          <w:rFonts w:ascii="Liberation Serif" w:hAnsi="Liberation Serif"/>
          <w:sz w:val="24"/>
          <w:szCs w:val="24"/>
        </w:rPr>
      </w:pP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663860" w:rsidRPr="00663860" w:rsidRDefault="00663860" w:rsidP="009779E9">
      <w:pPr>
        <w:pStyle w:val="210"/>
        <w:numPr>
          <w:ilvl w:val="0"/>
          <w:numId w:val="24"/>
        </w:numPr>
        <w:shd w:val="clear" w:color="auto" w:fill="auto"/>
        <w:tabs>
          <w:tab w:val="left" w:pos="644"/>
        </w:tabs>
        <w:spacing w:before="0" w:after="0" w:line="240" w:lineRule="auto"/>
        <w:ind w:right="300" w:firstLine="426"/>
        <w:rPr>
          <w:rFonts w:ascii="Liberation Serif" w:hAnsi="Liberation Serif"/>
          <w:sz w:val="24"/>
          <w:szCs w:val="24"/>
        </w:rPr>
      </w:pP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663860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663860" w:rsidRPr="00663860" w:rsidRDefault="00663860" w:rsidP="009779E9">
      <w:pPr>
        <w:pStyle w:val="210"/>
        <w:numPr>
          <w:ilvl w:val="0"/>
          <w:numId w:val="24"/>
        </w:numPr>
        <w:shd w:val="clear" w:color="auto" w:fill="auto"/>
        <w:tabs>
          <w:tab w:val="left" w:pos="654"/>
        </w:tabs>
        <w:spacing w:before="0" w:after="0" w:line="240" w:lineRule="auto"/>
        <w:ind w:firstLine="426"/>
        <w:rPr>
          <w:rFonts w:ascii="Liberation Serif" w:hAnsi="Liberation Serif"/>
          <w:sz w:val="24"/>
          <w:szCs w:val="24"/>
        </w:rPr>
      </w:pP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663860" w:rsidRPr="00663860" w:rsidRDefault="00663860" w:rsidP="009779E9">
      <w:pPr>
        <w:pStyle w:val="210"/>
        <w:numPr>
          <w:ilvl w:val="0"/>
          <w:numId w:val="24"/>
        </w:numPr>
        <w:shd w:val="clear" w:color="auto" w:fill="auto"/>
        <w:tabs>
          <w:tab w:val="left" w:pos="654"/>
        </w:tabs>
        <w:spacing w:before="0" w:after="0" w:line="240" w:lineRule="auto"/>
        <w:ind w:right="300" w:firstLine="426"/>
        <w:rPr>
          <w:rFonts w:ascii="Liberation Serif" w:hAnsi="Liberation Serif"/>
          <w:sz w:val="24"/>
          <w:szCs w:val="24"/>
        </w:rPr>
      </w:pP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lastRenderedPageBreak/>
        <w:t>Использование «дождиков» и подобных украшений, которые быстро теряют вид и в</w:t>
      </w: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ы</w:t>
      </w: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глядят неопрятно в кронах деревьев.</w:t>
      </w:r>
    </w:p>
    <w:p w:rsidR="00663860" w:rsidRPr="00663860" w:rsidRDefault="00663860" w:rsidP="009779E9">
      <w:pPr>
        <w:pStyle w:val="210"/>
        <w:numPr>
          <w:ilvl w:val="0"/>
          <w:numId w:val="24"/>
        </w:numPr>
        <w:shd w:val="clear" w:color="auto" w:fill="auto"/>
        <w:tabs>
          <w:tab w:val="left" w:pos="654"/>
        </w:tabs>
        <w:spacing w:before="0" w:after="0" w:line="240" w:lineRule="auto"/>
        <w:ind w:right="300" w:firstLine="426"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некачественных и неприспособленных игрушек для уличного размещ</w:t>
      </w: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 w:rsidRPr="00663860">
        <w:rPr>
          <w:rStyle w:val="20"/>
          <w:rFonts w:ascii="Liberation Serif" w:hAnsi="Liberation Serif"/>
          <w:color w:val="000000"/>
          <w:sz w:val="24"/>
          <w:szCs w:val="24"/>
        </w:rPr>
        <w:t>ния (мягкие и бумажные конструкции, хрупкие стеклянные игрушки).</w:t>
      </w:r>
    </w:p>
    <w:p w:rsidR="00663860" w:rsidRDefault="00663860" w:rsidP="009779E9">
      <w:pPr>
        <w:pStyle w:val="210"/>
        <w:numPr>
          <w:ilvl w:val="0"/>
          <w:numId w:val="24"/>
        </w:numPr>
        <w:shd w:val="clear" w:color="auto" w:fill="auto"/>
        <w:tabs>
          <w:tab w:val="left" w:pos="654"/>
        </w:tabs>
        <w:spacing w:before="0" w:after="0" w:line="240" w:lineRule="auto"/>
        <w:ind w:right="300" w:firstLine="42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Использование бескаркасных нейлоновых палаток.</w:t>
      </w:r>
    </w:p>
    <w:p w:rsidR="00663860" w:rsidRDefault="00663860" w:rsidP="00663860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rPr>
          <w:rFonts w:ascii="Liberation Serif" w:hAnsi="Liberation Serif"/>
          <w:sz w:val="24"/>
          <w:szCs w:val="24"/>
        </w:rPr>
      </w:pPr>
    </w:p>
    <w:p w:rsidR="00663860" w:rsidRDefault="00663860" w:rsidP="00663860">
      <w:pPr>
        <w:framePr w:wrap="none" w:vAnchor="page" w:hAnchor="page" w:x="301" w:y="7858"/>
        <w:ind w:firstLine="0"/>
        <w:rPr>
          <w:sz w:val="2"/>
          <w:szCs w:val="2"/>
        </w:rPr>
      </w:pPr>
    </w:p>
    <w:p w:rsidR="00663860" w:rsidRDefault="00663860" w:rsidP="00663860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4200525" cy="2052627"/>
            <wp:effectExtent l="19050" t="0" r="9525" b="0"/>
            <wp:docPr id="8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421" cy="205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60" w:rsidRDefault="00663860" w:rsidP="00663860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rPr>
          <w:rFonts w:ascii="Liberation Serif" w:hAnsi="Liberation Serif"/>
          <w:sz w:val="24"/>
          <w:szCs w:val="24"/>
        </w:rPr>
      </w:pPr>
    </w:p>
    <w:p w:rsidR="00663860" w:rsidRDefault="00663860" w:rsidP="00663860">
      <w:pPr>
        <w:framePr w:wrap="none" w:vAnchor="page" w:hAnchor="page" w:x="601" w:y="1079"/>
        <w:rPr>
          <w:sz w:val="2"/>
          <w:szCs w:val="2"/>
        </w:rPr>
      </w:pPr>
    </w:p>
    <w:p w:rsidR="00663860" w:rsidRDefault="00663860" w:rsidP="00663860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3737280" cy="4430384"/>
            <wp:effectExtent l="361950" t="0" r="339420" b="0"/>
            <wp:docPr id="87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7587" cy="444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A9F" w:rsidRDefault="00750A9F" w:rsidP="00750A9F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Ледовый городок и каток</w:t>
      </w:r>
    </w:p>
    <w:p w:rsidR="00750A9F" w:rsidRPr="00750A9F" w:rsidRDefault="00750A9F" w:rsidP="00750A9F">
      <w:pPr>
        <w:pStyle w:val="210"/>
        <w:shd w:val="clear" w:color="auto" w:fill="auto"/>
        <w:spacing w:before="0" w:after="180" w:line="250" w:lineRule="exact"/>
        <w:ind w:firstLine="426"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При организации ледового городка и катка рекомендуется соблюдать следующие подходы:</w:t>
      </w:r>
    </w:p>
    <w:p w:rsidR="00750A9F" w:rsidRPr="00750A9F" w:rsidRDefault="00750A9F" w:rsidP="00862C8F">
      <w:pPr>
        <w:pStyle w:val="210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50" w:lineRule="exact"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Украшения должны соответствовать общей тематике ледового городка и катка.</w:t>
      </w:r>
    </w:p>
    <w:p w:rsidR="00750A9F" w:rsidRPr="00750A9F" w:rsidRDefault="00750A9F" w:rsidP="00862C8F">
      <w:pPr>
        <w:pStyle w:val="210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50" w:lineRule="exact"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Украшения должны быть размещены таким образом, чтобы подчеркивать особенности ледового городка и катка, такие как ледяные скульптуры, горки и карусели.</w:t>
      </w:r>
    </w:p>
    <w:p w:rsidR="00750A9F" w:rsidRPr="00750A9F" w:rsidRDefault="00750A9F" w:rsidP="00862C8F">
      <w:pPr>
        <w:pStyle w:val="210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50" w:lineRule="exact"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Украшения не должны препятствовать движению посетителей или использо</w:t>
      </w: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softHyphen/>
        <w:t>ванию ледовых с</w:t>
      </w: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о</w:t>
      </w: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оружений.</w:t>
      </w:r>
    </w:p>
    <w:p w:rsidR="00750A9F" w:rsidRPr="00750A9F" w:rsidRDefault="00750A9F" w:rsidP="00862C8F">
      <w:pPr>
        <w:pStyle w:val="210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50" w:lineRule="exact"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Освещение должно обеспечивать достаточную видимость для катания на коньках и других в</w:t>
      </w: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и</w:t>
      </w: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дов деятельности.</w:t>
      </w:r>
    </w:p>
    <w:p w:rsidR="00750A9F" w:rsidRPr="00750A9F" w:rsidRDefault="00750A9F" w:rsidP="00862C8F">
      <w:pPr>
        <w:pStyle w:val="210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169" w:line="250" w:lineRule="exact"/>
        <w:ind w:firstLine="426"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Ограждения следует применять из натуральных материалов</w:t>
      </w:r>
    </w:p>
    <w:p w:rsidR="00750A9F" w:rsidRDefault="00750A9F" w:rsidP="00750A9F">
      <w:pPr>
        <w:pStyle w:val="210"/>
        <w:shd w:val="clear" w:color="auto" w:fill="auto"/>
        <w:tabs>
          <w:tab w:val="left" w:pos="258"/>
        </w:tabs>
        <w:spacing w:before="0" w:after="169" w:line="250" w:lineRule="exact"/>
        <w:ind w:left="426"/>
        <w:rPr>
          <w:rStyle w:val="20"/>
          <w:rFonts w:ascii="Liberation Serif" w:hAnsi="Liberation Serif"/>
          <w:color w:val="000000"/>
          <w:sz w:val="24"/>
          <w:szCs w:val="24"/>
        </w:rPr>
      </w:pPr>
      <w:r>
        <w:rPr>
          <w:rStyle w:val="20"/>
          <w:rFonts w:ascii="Liberation Serif" w:hAnsi="Liberation Serif"/>
          <w:color w:val="000000"/>
          <w:sz w:val="24"/>
          <w:szCs w:val="24"/>
        </w:rPr>
        <w:t>В случае</w:t>
      </w:r>
      <w:proofErr w:type="gramStart"/>
      <w:r>
        <w:rPr>
          <w:rStyle w:val="20"/>
          <w:rFonts w:ascii="Liberation Serif" w:hAnsi="Liberation Serif"/>
          <w:color w:val="000000"/>
          <w:sz w:val="24"/>
          <w:szCs w:val="24"/>
        </w:rPr>
        <w:t>,</w:t>
      </w:r>
      <w:proofErr w:type="gramEnd"/>
      <w:r>
        <w:rPr>
          <w:rStyle w:val="20"/>
          <w:rFonts w:ascii="Liberation Serif" w:hAnsi="Liberation Serif"/>
          <w:color w:val="000000"/>
          <w:sz w:val="24"/>
          <w:szCs w:val="24"/>
        </w:rPr>
        <w:t xml:space="preserve"> если фонарный столб установлен на бетонном основании, то следует применять сл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>
        <w:rPr>
          <w:rStyle w:val="20"/>
          <w:rFonts w:ascii="Liberation Serif" w:hAnsi="Liberation Serif"/>
          <w:color w:val="000000"/>
          <w:sz w:val="24"/>
          <w:szCs w:val="24"/>
        </w:rPr>
        <w:lastRenderedPageBreak/>
        <w:t>дующие методы их декорирования:</w:t>
      </w:r>
    </w:p>
    <w:p w:rsidR="00750A9F" w:rsidRDefault="00750A9F" w:rsidP="00750A9F">
      <w:pPr>
        <w:framePr w:wrap="none" w:vAnchor="page" w:hAnchor="page" w:x="1225" w:y="6942"/>
        <w:rPr>
          <w:sz w:val="2"/>
          <w:szCs w:val="2"/>
        </w:rPr>
      </w:pPr>
    </w:p>
    <w:p w:rsidR="00750A9F" w:rsidRDefault="00750A9F" w:rsidP="00750A9F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sz w:val="2"/>
          <w:szCs w:val="2"/>
        </w:rPr>
        <w:drawing>
          <wp:inline distT="0" distB="0" distL="0" distR="0">
            <wp:extent cx="4819650" cy="2457450"/>
            <wp:effectExtent l="19050" t="0" r="0" b="0"/>
            <wp:docPr id="90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A9F" w:rsidRDefault="00DE0698" w:rsidP="00750A9F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Снег            </w:t>
      </w:r>
      <w:r w:rsidR="00750A9F" w:rsidRPr="00750A9F">
        <w:rPr>
          <w:rFonts w:ascii="Liberation Serif" w:hAnsi="Liberation Serif"/>
          <w:sz w:val="24"/>
          <w:szCs w:val="24"/>
        </w:rPr>
        <w:t>Деревянный забор</w:t>
      </w:r>
      <w:r>
        <w:rPr>
          <w:rFonts w:ascii="Liberation Serif" w:hAnsi="Liberation Serif"/>
          <w:sz w:val="24"/>
          <w:szCs w:val="24"/>
        </w:rPr>
        <w:t xml:space="preserve">     </w:t>
      </w:r>
      <w:proofErr w:type="spellStart"/>
      <w:r w:rsidR="00750A9F">
        <w:rPr>
          <w:rFonts w:ascii="Liberation Serif" w:hAnsi="Liberation Serif"/>
          <w:sz w:val="24"/>
          <w:szCs w:val="24"/>
        </w:rPr>
        <w:t>Ледянное</w:t>
      </w:r>
      <w:proofErr w:type="spellEnd"/>
      <w:r w:rsidR="00750A9F">
        <w:rPr>
          <w:rFonts w:ascii="Liberation Serif" w:hAnsi="Liberation Serif"/>
          <w:sz w:val="24"/>
          <w:szCs w:val="24"/>
        </w:rPr>
        <w:t xml:space="preserve"> огражд</w:t>
      </w:r>
      <w:r w:rsidR="00750A9F">
        <w:rPr>
          <w:rFonts w:ascii="Liberation Serif" w:hAnsi="Liberation Serif"/>
          <w:sz w:val="24"/>
          <w:szCs w:val="24"/>
        </w:rPr>
        <w:t>е</w:t>
      </w:r>
      <w:r w:rsidR="00750A9F">
        <w:rPr>
          <w:rFonts w:ascii="Liberation Serif" w:hAnsi="Liberation Serif"/>
          <w:sz w:val="24"/>
          <w:szCs w:val="24"/>
        </w:rPr>
        <w:t xml:space="preserve">ние </w:t>
      </w:r>
      <w:proofErr w:type="gramStart"/>
      <w:r w:rsidR="00750A9F">
        <w:rPr>
          <w:rFonts w:ascii="Liberation Serif" w:hAnsi="Liberation Serif"/>
          <w:sz w:val="24"/>
          <w:szCs w:val="24"/>
        </w:rPr>
        <w:t>с</w:t>
      </w:r>
      <w:proofErr w:type="gramEnd"/>
    </w:p>
    <w:p w:rsidR="00750A9F" w:rsidRDefault="00750A9F" w:rsidP="00750A9F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</w:t>
      </w:r>
      <w:r w:rsidR="00DE0698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 еловыми ветками сверху</w:t>
      </w:r>
    </w:p>
    <w:p w:rsidR="00750A9F" w:rsidRDefault="00750A9F" w:rsidP="00750A9F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rPr>
          <w:rFonts w:ascii="Liberation Serif" w:hAnsi="Liberation Serif"/>
          <w:sz w:val="24"/>
          <w:szCs w:val="24"/>
        </w:rPr>
      </w:pPr>
    </w:p>
    <w:p w:rsidR="00750A9F" w:rsidRPr="00750A9F" w:rsidRDefault="00750A9F" w:rsidP="00750A9F">
      <w:pPr>
        <w:pStyle w:val="210"/>
        <w:shd w:val="clear" w:color="auto" w:fill="auto"/>
        <w:spacing w:before="0" w:after="94" w:line="240" w:lineRule="auto"/>
        <w:ind w:firstLine="425"/>
        <w:contextualSpacing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ДОПУСКАЕТСЯ:</w:t>
      </w:r>
    </w:p>
    <w:p w:rsidR="00750A9F" w:rsidRPr="00750A9F" w:rsidRDefault="00750A9F" w:rsidP="009779E9">
      <w:pPr>
        <w:pStyle w:val="210"/>
        <w:numPr>
          <w:ilvl w:val="0"/>
          <w:numId w:val="26"/>
        </w:numPr>
        <w:shd w:val="clear" w:color="auto" w:fill="auto"/>
        <w:tabs>
          <w:tab w:val="left" w:pos="339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Декорирование световыми гирляндами или лампами.</w:t>
      </w:r>
    </w:p>
    <w:p w:rsidR="00750A9F" w:rsidRPr="00750A9F" w:rsidRDefault="00750A9F" w:rsidP="009779E9">
      <w:pPr>
        <w:pStyle w:val="210"/>
        <w:numPr>
          <w:ilvl w:val="0"/>
          <w:numId w:val="26"/>
        </w:numPr>
        <w:shd w:val="clear" w:color="auto" w:fill="auto"/>
        <w:tabs>
          <w:tab w:val="left" w:pos="358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Температура свечения объектов должна находиться в пределах от 1800 до 5300К</w:t>
      </w:r>
    </w:p>
    <w:p w:rsidR="00750A9F" w:rsidRPr="00750A9F" w:rsidRDefault="00750A9F" w:rsidP="009779E9">
      <w:pPr>
        <w:pStyle w:val="210"/>
        <w:numPr>
          <w:ilvl w:val="0"/>
          <w:numId w:val="26"/>
        </w:numPr>
        <w:shd w:val="clear" w:color="auto" w:fill="auto"/>
        <w:tabs>
          <w:tab w:val="left" w:pos="358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игрушек в концептуальных цветах или в общей гамме.</w:t>
      </w:r>
    </w:p>
    <w:p w:rsidR="00750A9F" w:rsidRPr="00750A9F" w:rsidRDefault="00750A9F" w:rsidP="009779E9">
      <w:pPr>
        <w:pStyle w:val="210"/>
        <w:numPr>
          <w:ilvl w:val="0"/>
          <w:numId w:val="26"/>
        </w:numPr>
        <w:shd w:val="clear" w:color="auto" w:fill="auto"/>
        <w:tabs>
          <w:tab w:val="left" w:pos="358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</w:t>
      </w:r>
      <w:proofErr w:type="gramStart"/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игрушек</w:t>
      </w:r>
      <w:proofErr w:type="gramEnd"/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 xml:space="preserve"> как в напольном, так и в подвесном формате.</w:t>
      </w:r>
    </w:p>
    <w:p w:rsidR="00750A9F" w:rsidRPr="00907ED6" w:rsidRDefault="00750A9F" w:rsidP="009779E9">
      <w:pPr>
        <w:pStyle w:val="210"/>
        <w:numPr>
          <w:ilvl w:val="0"/>
          <w:numId w:val="26"/>
        </w:numPr>
        <w:shd w:val="clear" w:color="auto" w:fill="auto"/>
        <w:tabs>
          <w:tab w:val="left" w:pos="358"/>
        </w:tabs>
        <w:spacing w:before="0" w:after="384" w:line="240" w:lineRule="auto"/>
        <w:ind w:firstLine="426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Комбинирование декораций с растениями и подсветкой.</w:t>
      </w:r>
    </w:p>
    <w:p w:rsidR="00907ED6" w:rsidRPr="00750A9F" w:rsidRDefault="00907ED6" w:rsidP="00907ED6">
      <w:pPr>
        <w:pStyle w:val="210"/>
        <w:shd w:val="clear" w:color="auto" w:fill="auto"/>
        <w:spacing w:before="0" w:after="384" w:line="240" w:lineRule="auto"/>
        <w:ind w:left="425"/>
        <w:contextualSpacing/>
        <w:rPr>
          <w:rFonts w:ascii="Liberation Serif" w:hAnsi="Liberation Serif"/>
          <w:sz w:val="24"/>
          <w:szCs w:val="24"/>
        </w:rPr>
      </w:pPr>
    </w:p>
    <w:p w:rsidR="00750A9F" w:rsidRPr="00750A9F" w:rsidRDefault="00750A9F" w:rsidP="00907ED6">
      <w:pPr>
        <w:pStyle w:val="210"/>
        <w:shd w:val="clear" w:color="auto" w:fill="auto"/>
        <w:spacing w:before="0" w:after="94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НЕ ДОПУСКАЕТСЯ:</w:t>
      </w:r>
    </w:p>
    <w:p w:rsidR="00750A9F" w:rsidRPr="00750A9F" w:rsidRDefault="00750A9F" w:rsidP="009779E9">
      <w:pPr>
        <w:pStyle w:val="210"/>
        <w:numPr>
          <w:ilvl w:val="0"/>
          <w:numId w:val="27"/>
        </w:numPr>
        <w:shd w:val="clear" w:color="auto" w:fill="auto"/>
        <w:tabs>
          <w:tab w:val="left" w:pos="349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 xml:space="preserve">Использование ярких и чрезмерно ярких цветов в подсветке (из палитры </w:t>
      </w:r>
      <w:r w:rsidRPr="00750A9F">
        <w:rPr>
          <w:rStyle w:val="20"/>
          <w:rFonts w:ascii="Liberation Serif" w:hAnsi="Liberation Serif"/>
          <w:color w:val="000000"/>
          <w:sz w:val="24"/>
          <w:szCs w:val="24"/>
          <w:lang w:val="en-US"/>
        </w:rPr>
        <w:t>RGB</w:t>
      </w:r>
      <w:r w:rsidRPr="00750A9F">
        <w:rPr>
          <w:rStyle w:val="20"/>
          <w:rFonts w:ascii="Liberation Serif" w:hAnsi="Liberation Serif"/>
          <w:color w:val="000000"/>
          <w:sz w:val="24"/>
          <w:szCs w:val="24"/>
        </w:rPr>
        <w:t>).</w:t>
      </w:r>
    </w:p>
    <w:p w:rsidR="009779E9" w:rsidRPr="009779E9" w:rsidRDefault="00750A9F" w:rsidP="009779E9">
      <w:pPr>
        <w:pStyle w:val="210"/>
        <w:numPr>
          <w:ilvl w:val="0"/>
          <w:numId w:val="27"/>
        </w:numPr>
        <w:shd w:val="clear" w:color="auto" w:fill="auto"/>
        <w:tabs>
          <w:tab w:val="left" w:pos="0"/>
        </w:tabs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контрастной синей подсветки.</w:t>
      </w:r>
    </w:p>
    <w:p w:rsidR="00907ED6" w:rsidRPr="009779E9" w:rsidRDefault="00750A9F" w:rsidP="009779E9">
      <w:pPr>
        <w:pStyle w:val="210"/>
        <w:numPr>
          <w:ilvl w:val="0"/>
          <w:numId w:val="27"/>
        </w:numPr>
        <w:shd w:val="clear" w:color="auto" w:fill="auto"/>
        <w:tabs>
          <w:tab w:val="left" w:pos="0"/>
        </w:tabs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Использование «дождиков» и подобных украшений, которые быстро теряют вид и выгл</w:t>
      </w: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я</w:t>
      </w:r>
      <w:r w:rsidRPr="009779E9">
        <w:rPr>
          <w:rStyle w:val="20"/>
          <w:rFonts w:ascii="Liberation Serif" w:hAnsi="Liberation Serif"/>
          <w:color w:val="000000"/>
          <w:sz w:val="24"/>
          <w:szCs w:val="24"/>
        </w:rPr>
        <w:t>дят неопрятно в кронах деревьев.</w:t>
      </w:r>
    </w:p>
    <w:p w:rsidR="00750A9F" w:rsidRPr="00907ED6" w:rsidRDefault="00750A9F" w:rsidP="009779E9">
      <w:pPr>
        <w:pStyle w:val="210"/>
        <w:numPr>
          <w:ilvl w:val="0"/>
          <w:numId w:val="27"/>
        </w:numPr>
        <w:shd w:val="clear" w:color="auto" w:fill="auto"/>
        <w:tabs>
          <w:tab w:val="left" w:pos="0"/>
        </w:tabs>
        <w:spacing w:before="0" w:after="0" w:line="240" w:lineRule="auto"/>
        <w:ind w:firstLine="426"/>
        <w:contextualSpacing/>
        <w:rPr>
          <w:rStyle w:val="20"/>
          <w:rFonts w:ascii="Liberation Serif" w:hAnsi="Liberation Serif"/>
          <w:sz w:val="24"/>
          <w:szCs w:val="24"/>
          <w:shd w:val="clear" w:color="auto" w:fill="auto"/>
        </w:rPr>
      </w:pPr>
      <w:r w:rsidRPr="00907ED6">
        <w:rPr>
          <w:rStyle w:val="20"/>
          <w:rFonts w:ascii="Liberation Serif" w:hAnsi="Liberation Serif"/>
          <w:color w:val="000000"/>
          <w:sz w:val="24"/>
          <w:szCs w:val="24"/>
        </w:rPr>
        <w:t xml:space="preserve"> Использование</w:t>
      </w:r>
      <w:r w:rsidRPr="00907ED6">
        <w:rPr>
          <w:rStyle w:val="20"/>
          <w:rFonts w:ascii="Liberation Serif" w:hAnsi="Liberation Serif"/>
          <w:color w:val="000000"/>
          <w:sz w:val="24"/>
          <w:szCs w:val="24"/>
        </w:rPr>
        <w:tab/>
        <w:t>некачественных и неприспособленных игрушек для уличного разм</w:t>
      </w:r>
      <w:r w:rsidRPr="00907ED6">
        <w:rPr>
          <w:rStyle w:val="20"/>
          <w:rFonts w:ascii="Liberation Serif" w:hAnsi="Liberation Serif"/>
          <w:color w:val="000000"/>
          <w:sz w:val="24"/>
          <w:szCs w:val="24"/>
        </w:rPr>
        <w:t>е</w:t>
      </w:r>
      <w:r w:rsidRPr="00907ED6">
        <w:rPr>
          <w:rStyle w:val="20"/>
          <w:rFonts w:ascii="Liberation Serif" w:hAnsi="Liberation Serif"/>
          <w:color w:val="000000"/>
          <w:sz w:val="24"/>
          <w:szCs w:val="24"/>
        </w:rPr>
        <w:t>щения (мягкие и бумажные конструкции, хрупкие стеклянные игрушки).</w:t>
      </w:r>
    </w:p>
    <w:p w:rsidR="00907ED6" w:rsidRDefault="00907ED6" w:rsidP="009779E9">
      <w:pPr>
        <w:pStyle w:val="210"/>
        <w:numPr>
          <w:ilvl w:val="0"/>
          <w:numId w:val="27"/>
        </w:numPr>
        <w:shd w:val="clear" w:color="auto" w:fill="auto"/>
        <w:tabs>
          <w:tab w:val="left" w:pos="0"/>
        </w:tabs>
        <w:spacing w:before="0" w:after="0" w:line="240" w:lineRule="auto"/>
        <w:ind w:firstLine="426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Использование открытых изделий из бетона</w:t>
      </w:r>
    </w:p>
    <w:p w:rsidR="00907ED6" w:rsidRPr="00907ED6" w:rsidRDefault="00907ED6" w:rsidP="00907ED6">
      <w:pPr>
        <w:pStyle w:val="210"/>
        <w:shd w:val="clear" w:color="auto" w:fill="auto"/>
        <w:tabs>
          <w:tab w:val="left" w:pos="0"/>
        </w:tabs>
        <w:spacing w:before="0" w:after="0" w:line="240" w:lineRule="auto"/>
        <w:ind w:left="426"/>
        <w:contextualSpacing/>
        <w:rPr>
          <w:rFonts w:ascii="Liberation Serif" w:hAnsi="Liberation Serif"/>
          <w:sz w:val="24"/>
          <w:szCs w:val="24"/>
        </w:rPr>
      </w:pPr>
    </w:p>
    <w:p w:rsidR="00907ED6" w:rsidRDefault="009779E9" w:rsidP="009779E9">
      <w:pPr>
        <w:framePr w:wrap="none" w:vAnchor="page" w:hAnchor="page" w:x="447" w:y="8257"/>
        <w:ind w:firstLine="0"/>
        <w:rPr>
          <w:sz w:val="2"/>
          <w:szCs w:val="2"/>
        </w:rPr>
      </w:pPr>
      <w:r>
        <w:rPr>
          <w:sz w:val="2"/>
          <w:szCs w:val="2"/>
        </w:rPr>
        <w:t>1</w:t>
      </w:r>
    </w:p>
    <w:p w:rsidR="00750A9F" w:rsidRDefault="00907ED6" w:rsidP="00780975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center"/>
        <w:rPr>
          <w:rFonts w:ascii="Liberation Serif" w:hAnsi="Liberation Serif"/>
          <w:sz w:val="24"/>
          <w:szCs w:val="24"/>
        </w:rPr>
      </w:pPr>
      <w:r>
        <w:rPr>
          <w:noProof/>
          <w:sz w:val="2"/>
          <w:szCs w:val="2"/>
        </w:rPr>
        <w:drawing>
          <wp:inline distT="0" distB="0" distL="0" distR="0">
            <wp:extent cx="3743325" cy="1558941"/>
            <wp:effectExtent l="19050" t="0" r="9525" b="0"/>
            <wp:docPr id="93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5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"/>
          <w:szCs w:val="2"/>
        </w:rPr>
        <w:lastRenderedPageBreak/>
        <w:drawing>
          <wp:inline distT="0" distB="0" distL="0" distR="0">
            <wp:extent cx="4614648" cy="3198336"/>
            <wp:effectExtent l="0" t="704850" r="0" b="687864"/>
            <wp:docPr id="96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4648" cy="319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ED6" w:rsidRDefault="00907ED6" w:rsidP="00907ED6">
      <w:pPr>
        <w:framePr w:wrap="none" w:vAnchor="page" w:hAnchor="page" w:x="927" w:y="8277"/>
        <w:rPr>
          <w:sz w:val="2"/>
          <w:szCs w:val="2"/>
        </w:rPr>
      </w:pPr>
    </w:p>
    <w:p w:rsidR="00907ED6" w:rsidRDefault="00907ED6" w:rsidP="00750A9F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rPr>
          <w:rFonts w:ascii="Liberation Serif" w:hAnsi="Liberation Serif"/>
          <w:sz w:val="24"/>
          <w:szCs w:val="24"/>
        </w:rPr>
      </w:pPr>
    </w:p>
    <w:p w:rsidR="00907ED6" w:rsidRDefault="00907ED6" w:rsidP="00780975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center"/>
        <w:rPr>
          <w:noProof/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3904736" cy="3360621"/>
            <wp:effectExtent l="0" t="266700" r="0" b="258879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1129" t="24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8073" cy="336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1D7DFA" w:rsidRDefault="001D7DFA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left="425" w:right="300"/>
        <w:jc w:val="left"/>
        <w:rPr>
          <w:noProof/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right="300"/>
        <w:jc w:val="center"/>
        <w:rPr>
          <w:rFonts w:ascii="Liberation Serif" w:hAnsi="Liberation Serif"/>
          <w:b/>
          <w:sz w:val="28"/>
          <w:szCs w:val="28"/>
        </w:rPr>
      </w:pPr>
      <w:r w:rsidRPr="00907ED6">
        <w:rPr>
          <w:rFonts w:ascii="Liberation Serif" w:hAnsi="Liberation Serif"/>
          <w:b/>
          <w:sz w:val="28"/>
          <w:szCs w:val="28"/>
        </w:rPr>
        <w:lastRenderedPageBreak/>
        <w:t>Цветовая палитра</w:t>
      </w: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right="300"/>
        <w:jc w:val="center"/>
        <w:rPr>
          <w:rFonts w:ascii="Liberation Serif" w:hAnsi="Liberation Serif"/>
          <w:b/>
          <w:sz w:val="28"/>
          <w:szCs w:val="28"/>
        </w:rPr>
      </w:pPr>
    </w:p>
    <w:p w:rsidR="00907ED6" w:rsidRDefault="00907ED6" w:rsidP="00907ED6">
      <w:pPr>
        <w:framePr w:wrap="none" w:vAnchor="page" w:hAnchor="page" w:x="4111" w:y="4846"/>
        <w:rPr>
          <w:sz w:val="2"/>
          <w:szCs w:val="2"/>
        </w:rPr>
      </w:pPr>
    </w:p>
    <w:p w:rsidR="00907ED6" w:rsidRDefault="00907ED6" w:rsidP="00907ED6">
      <w:pPr>
        <w:framePr w:wrap="none" w:vAnchor="page" w:hAnchor="page" w:x="443" w:y="5048"/>
        <w:rPr>
          <w:sz w:val="2"/>
          <w:szCs w:val="2"/>
        </w:rPr>
      </w:pPr>
    </w:p>
    <w:p w:rsidR="00907ED6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right="300"/>
        <w:jc w:val="center"/>
        <w:rPr>
          <w:rFonts w:ascii="Liberation Serif" w:hAnsi="Liberation Serif"/>
          <w:b/>
          <w:sz w:val="28"/>
          <w:szCs w:val="28"/>
        </w:rPr>
      </w:pPr>
    </w:p>
    <w:p w:rsidR="00907ED6" w:rsidRDefault="00907ED6" w:rsidP="00907ED6">
      <w:pPr>
        <w:pStyle w:val="320"/>
        <w:framePr w:wrap="none" w:vAnchor="page" w:hAnchor="page" w:x="9151" w:y="9680"/>
        <w:shd w:val="clear" w:color="auto" w:fill="auto"/>
        <w:spacing w:line="240" w:lineRule="exact"/>
      </w:pPr>
    </w:p>
    <w:p w:rsidR="00E90538" w:rsidRDefault="00E90538" w:rsidP="00E90538">
      <w:pPr>
        <w:pStyle w:val="afd"/>
      </w:pPr>
      <w:r>
        <w:rPr>
          <w:noProof/>
        </w:rPr>
        <w:drawing>
          <wp:inline distT="0" distB="0" distL="0" distR="0">
            <wp:extent cx="6159869" cy="2028825"/>
            <wp:effectExtent l="19050" t="0" r="0" b="0"/>
            <wp:docPr id="19" name="Рисунок 7" descr="C:\Users\KARDUMA\AppData\Local\Packages\Microsoft.Windows.Photos_8wekyb3d8bbwe\TempState\ShareServiceTempFolder\Снимо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DUMA\AppData\Local\Packages\Microsoft.Windows.Photos_8wekyb3d8bbwe\TempState\ShareServiceTempFolder\Снимок3.jpe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808" cy="2030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45A" w:rsidRDefault="00AA745A" w:rsidP="00AA745A">
      <w:pPr>
        <w:pStyle w:val="320"/>
        <w:shd w:val="clear" w:color="auto" w:fill="auto"/>
        <w:tabs>
          <w:tab w:val="left" w:pos="2669"/>
        </w:tabs>
        <w:spacing w:line="240" w:lineRule="exact"/>
        <w:jc w:val="both"/>
      </w:pPr>
    </w:p>
    <w:p w:rsidR="00AA745A" w:rsidRDefault="00AA745A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Default="005D13C0" w:rsidP="005D13C0">
      <w:pPr>
        <w:ind w:left="6237" w:firstLine="0"/>
        <w:contextualSpacing/>
        <w:rPr>
          <w:rFonts w:ascii="Liberation Serif" w:hAnsi="Liberation Serif"/>
          <w:sz w:val="22"/>
          <w:szCs w:val="22"/>
        </w:rPr>
      </w:pPr>
      <w:r w:rsidRPr="00C908FD">
        <w:rPr>
          <w:rFonts w:ascii="Liberation Serif" w:hAnsi="Liberation Serif"/>
          <w:sz w:val="22"/>
          <w:szCs w:val="22"/>
        </w:rPr>
        <w:t xml:space="preserve">Приложение </w:t>
      </w:r>
      <w:r>
        <w:rPr>
          <w:rFonts w:ascii="Liberation Serif" w:hAnsi="Liberation Serif"/>
          <w:sz w:val="22"/>
          <w:szCs w:val="22"/>
        </w:rPr>
        <w:t>11</w:t>
      </w:r>
      <w:r w:rsidRPr="00C908FD">
        <w:rPr>
          <w:rFonts w:ascii="Liberation Serif" w:hAnsi="Liberation Serif"/>
          <w:sz w:val="22"/>
          <w:szCs w:val="22"/>
        </w:rPr>
        <w:t xml:space="preserve"> к </w:t>
      </w:r>
      <w:r w:rsidRPr="00C908FD">
        <w:rPr>
          <w:rFonts w:ascii="Liberation Serif" w:hAnsi="Liberation Serif"/>
          <w:color w:val="000000"/>
          <w:sz w:val="22"/>
          <w:szCs w:val="22"/>
        </w:rPr>
        <w:t>Правилам благоустро</w:t>
      </w:r>
      <w:r w:rsidRPr="00C908FD">
        <w:rPr>
          <w:rFonts w:ascii="Liberation Serif" w:hAnsi="Liberation Serif"/>
          <w:color w:val="000000"/>
          <w:sz w:val="22"/>
          <w:szCs w:val="22"/>
        </w:rPr>
        <w:t>й</w:t>
      </w:r>
      <w:r w:rsidRPr="00C908FD">
        <w:rPr>
          <w:rFonts w:ascii="Liberation Serif" w:hAnsi="Liberation Serif"/>
          <w:color w:val="000000"/>
          <w:sz w:val="22"/>
          <w:szCs w:val="22"/>
        </w:rPr>
        <w:t xml:space="preserve">ства территории </w:t>
      </w:r>
      <w:proofErr w:type="spellStart"/>
      <w:r w:rsidRPr="00C908FD">
        <w:rPr>
          <w:rFonts w:ascii="Liberation Serif" w:hAnsi="Liberation Serif"/>
          <w:color w:val="000000"/>
          <w:sz w:val="22"/>
          <w:szCs w:val="22"/>
        </w:rPr>
        <w:t>Каргаполького</w:t>
      </w:r>
      <w:proofErr w:type="spellEnd"/>
      <w:r w:rsidRPr="00C908FD">
        <w:rPr>
          <w:rFonts w:ascii="Liberation Serif" w:hAnsi="Liberation Serif"/>
          <w:color w:val="000000"/>
          <w:sz w:val="22"/>
          <w:szCs w:val="22"/>
        </w:rPr>
        <w:t xml:space="preserve"> муниц</w:t>
      </w:r>
      <w:r w:rsidRPr="00C908FD">
        <w:rPr>
          <w:rFonts w:ascii="Liberation Serif" w:hAnsi="Liberation Serif"/>
          <w:color w:val="000000"/>
          <w:sz w:val="22"/>
          <w:szCs w:val="22"/>
        </w:rPr>
        <w:t>и</w:t>
      </w:r>
      <w:r w:rsidRPr="00C908FD">
        <w:rPr>
          <w:rFonts w:ascii="Liberation Serif" w:hAnsi="Liberation Serif"/>
          <w:color w:val="000000"/>
          <w:sz w:val="22"/>
          <w:szCs w:val="22"/>
        </w:rPr>
        <w:t>пального округа Курганской обла</w:t>
      </w:r>
      <w:r w:rsidRPr="00C908FD">
        <w:rPr>
          <w:rFonts w:ascii="Liberation Serif" w:hAnsi="Liberation Serif"/>
          <w:color w:val="000000"/>
          <w:sz w:val="22"/>
          <w:szCs w:val="22"/>
        </w:rPr>
        <w:t>с</w:t>
      </w:r>
      <w:r w:rsidRPr="00C908FD">
        <w:rPr>
          <w:rFonts w:ascii="Liberation Serif" w:hAnsi="Liberation Serif"/>
          <w:color w:val="000000"/>
          <w:sz w:val="22"/>
          <w:szCs w:val="22"/>
        </w:rPr>
        <w:t>ти,утвержденных решением Думы Карг</w:t>
      </w:r>
      <w:r w:rsidRPr="00C908FD">
        <w:rPr>
          <w:rFonts w:ascii="Liberation Serif" w:hAnsi="Liberation Serif"/>
          <w:color w:val="000000"/>
          <w:sz w:val="22"/>
          <w:szCs w:val="22"/>
        </w:rPr>
        <w:t>а</w:t>
      </w:r>
      <w:r w:rsidRPr="00C908FD">
        <w:rPr>
          <w:rFonts w:ascii="Liberation Serif" w:hAnsi="Liberation Serif"/>
          <w:color w:val="000000"/>
          <w:sz w:val="22"/>
          <w:szCs w:val="22"/>
        </w:rPr>
        <w:t xml:space="preserve">польского муниципального округа от </w:t>
      </w:r>
      <w:r w:rsidRPr="00C908FD">
        <w:rPr>
          <w:rFonts w:ascii="Liberation Serif" w:hAnsi="Liberation Serif"/>
          <w:sz w:val="22"/>
          <w:szCs w:val="22"/>
        </w:rPr>
        <w:t>16.05.2023 г. № 296</w:t>
      </w:r>
    </w:p>
    <w:p w:rsidR="005D13C0" w:rsidRDefault="005D13C0" w:rsidP="005D13C0">
      <w:pPr>
        <w:ind w:left="6237" w:firstLine="0"/>
        <w:contextualSpacing/>
        <w:rPr>
          <w:rFonts w:ascii="Liberation Serif" w:hAnsi="Liberation Serif"/>
          <w:color w:val="000000"/>
          <w:sz w:val="22"/>
          <w:szCs w:val="22"/>
        </w:rPr>
      </w:pPr>
    </w:p>
    <w:p w:rsidR="005D13C0" w:rsidRPr="00C908FD" w:rsidRDefault="005D13C0" w:rsidP="005D13C0">
      <w:pPr>
        <w:ind w:left="6237" w:firstLine="0"/>
        <w:contextualSpacing/>
        <w:rPr>
          <w:rFonts w:ascii="Liberation Serif" w:hAnsi="Liberation Serif"/>
          <w:color w:val="000000"/>
          <w:sz w:val="22"/>
          <w:szCs w:val="22"/>
        </w:rPr>
      </w:pPr>
    </w:p>
    <w:p w:rsidR="005D13C0" w:rsidRDefault="00C94395" w:rsidP="005D13C0">
      <w:pPr>
        <w:pStyle w:val="320"/>
        <w:shd w:val="clear" w:color="auto" w:fill="auto"/>
        <w:spacing w:line="240" w:lineRule="exact"/>
        <w:jc w:val="center"/>
        <w:rPr>
          <w:rFonts w:ascii="Liberation Serif" w:eastAsia="Times New Roman" w:hAnsi="Liberation Serif" w:cs="Arial"/>
          <w:lang w:val="ru-RU" w:eastAsia="ru-RU"/>
        </w:rPr>
      </w:pPr>
      <w:r>
        <w:rPr>
          <w:rFonts w:ascii="Liberation Serif" w:eastAsia="Times New Roman" w:hAnsi="Liberation Serif" w:cs="Arial"/>
          <w:lang w:val="ru-RU" w:eastAsia="ru-RU"/>
        </w:rPr>
        <w:t>Правила</w:t>
      </w:r>
      <w:r w:rsidR="005D13C0" w:rsidRPr="005D13C0">
        <w:rPr>
          <w:rFonts w:ascii="Liberation Serif" w:eastAsia="Times New Roman" w:hAnsi="Liberation Serif" w:cs="Arial"/>
          <w:lang w:val="ru-RU" w:eastAsia="ru-RU"/>
        </w:rPr>
        <w:t xml:space="preserve"> оформления адресных табличек (образца оформления адресных указателей) для применения на территории</w:t>
      </w:r>
      <w:r w:rsidR="005D13C0">
        <w:rPr>
          <w:rFonts w:ascii="Liberation Serif" w:eastAsia="Times New Roman" w:hAnsi="Liberation Serif" w:cs="Arial"/>
          <w:lang w:val="ru-RU" w:eastAsia="ru-RU"/>
        </w:rPr>
        <w:t xml:space="preserve"> Каргапольского муниципального округа Курганской области</w:t>
      </w:r>
    </w:p>
    <w:p w:rsidR="005D13C0" w:rsidRDefault="005D13C0" w:rsidP="005D13C0">
      <w:pPr>
        <w:pStyle w:val="320"/>
        <w:shd w:val="clear" w:color="auto" w:fill="auto"/>
        <w:spacing w:line="240" w:lineRule="exact"/>
        <w:jc w:val="center"/>
        <w:rPr>
          <w:rFonts w:ascii="Liberation Serif" w:eastAsia="Times New Roman" w:hAnsi="Liberation Serif" w:cs="Arial"/>
          <w:lang w:val="ru-RU" w:eastAsia="ru-RU"/>
        </w:rPr>
      </w:pPr>
    </w:p>
    <w:p w:rsidR="005D13C0" w:rsidRPr="00F05904" w:rsidRDefault="005D13C0" w:rsidP="005D13C0">
      <w:pPr>
        <w:pStyle w:val="afe"/>
        <w:jc w:val="center"/>
        <w:rPr>
          <w:rFonts w:ascii="Arial" w:hAnsi="Arial" w:cs="Arial"/>
          <w:b/>
          <w:sz w:val="24"/>
          <w:szCs w:val="24"/>
        </w:rPr>
      </w:pPr>
    </w:p>
    <w:p w:rsidR="005D13C0" w:rsidRPr="005D13C0" w:rsidRDefault="005D13C0" w:rsidP="005D13C0">
      <w:pPr>
        <w:pStyle w:val="afe"/>
        <w:numPr>
          <w:ilvl w:val="0"/>
          <w:numId w:val="28"/>
        </w:numPr>
        <w:contextualSpacing/>
        <w:jc w:val="both"/>
        <w:rPr>
          <w:rFonts w:ascii="Liberation Serif" w:hAnsi="Liberation Serif" w:cs="Arial"/>
          <w:b/>
          <w:sz w:val="24"/>
          <w:szCs w:val="24"/>
        </w:rPr>
      </w:pPr>
      <w:r w:rsidRPr="005D13C0">
        <w:rPr>
          <w:rFonts w:ascii="Liberation Serif" w:hAnsi="Liberation Serif" w:cs="Arial"/>
          <w:b/>
          <w:sz w:val="24"/>
          <w:szCs w:val="24"/>
        </w:rPr>
        <w:t>Общие по</w:t>
      </w:r>
      <w:r>
        <w:rPr>
          <w:rFonts w:ascii="Liberation Serif" w:hAnsi="Liberation Serif" w:cs="Arial"/>
          <w:b/>
          <w:sz w:val="24"/>
          <w:szCs w:val="24"/>
        </w:rPr>
        <w:t>ложения</w:t>
      </w:r>
    </w:p>
    <w:p w:rsidR="005D13C0" w:rsidRPr="005D13C0" w:rsidRDefault="005D13C0" w:rsidP="005D13C0">
      <w:pPr>
        <w:pStyle w:val="afe"/>
        <w:ind w:firstLine="851"/>
        <w:contextualSpacing/>
        <w:jc w:val="both"/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 xml:space="preserve">Правила предназначены для создания единой системы ориентирования в </w:t>
      </w:r>
      <w:r>
        <w:rPr>
          <w:rFonts w:ascii="Liberation Serif" w:hAnsi="Liberation Serif" w:cs="Arial"/>
          <w:sz w:val="24"/>
          <w:szCs w:val="24"/>
        </w:rPr>
        <w:t>Каргапольском</w:t>
      </w:r>
      <w:r w:rsidRPr="005D13C0">
        <w:rPr>
          <w:rFonts w:ascii="Liberation Serif" w:hAnsi="Liberation Serif" w:cs="Arial"/>
          <w:sz w:val="24"/>
          <w:szCs w:val="24"/>
        </w:rPr>
        <w:t xml:space="preserve"> муниципальном округе Курганской областии установления общих норм размещения адресных табличек с названиями улиц и номерами домов на фасадах зданий в </w:t>
      </w:r>
      <w:r>
        <w:rPr>
          <w:rFonts w:ascii="Liberation Serif" w:hAnsi="Liberation Serif" w:cs="Arial"/>
          <w:sz w:val="24"/>
          <w:szCs w:val="24"/>
        </w:rPr>
        <w:t>Каргапольском</w:t>
      </w:r>
      <w:r w:rsidRPr="005D13C0">
        <w:rPr>
          <w:rFonts w:ascii="Liberation Serif" w:hAnsi="Liberation Serif" w:cs="Arial"/>
          <w:sz w:val="24"/>
          <w:szCs w:val="24"/>
        </w:rPr>
        <w:t xml:space="preserve"> муниципал</w:t>
      </w:r>
      <w:r w:rsidRPr="005D13C0">
        <w:rPr>
          <w:rFonts w:ascii="Liberation Serif" w:hAnsi="Liberation Serif" w:cs="Arial"/>
          <w:sz w:val="24"/>
          <w:szCs w:val="24"/>
        </w:rPr>
        <w:t>ь</w:t>
      </w:r>
      <w:r w:rsidRPr="005D13C0">
        <w:rPr>
          <w:rFonts w:ascii="Liberation Serif" w:hAnsi="Liberation Serif" w:cs="Arial"/>
          <w:sz w:val="24"/>
          <w:szCs w:val="24"/>
        </w:rPr>
        <w:t>ном округе Курганской области. В правилах представлена информация и рекомендации по кла</w:t>
      </w:r>
      <w:r w:rsidRPr="005D13C0">
        <w:rPr>
          <w:rFonts w:ascii="Liberation Serif" w:hAnsi="Liberation Serif" w:cs="Arial"/>
          <w:sz w:val="24"/>
          <w:szCs w:val="24"/>
        </w:rPr>
        <w:t>с</w:t>
      </w:r>
      <w:r w:rsidRPr="005D13C0">
        <w:rPr>
          <w:rFonts w:ascii="Liberation Serif" w:hAnsi="Liberation Serif" w:cs="Arial"/>
          <w:sz w:val="24"/>
          <w:szCs w:val="24"/>
        </w:rPr>
        <w:t>сификации, дизайну и правилам установки адресных табличек. Адресная табличка относиться к элементам благоустройства. Правила надлежит использовать лицам, ответственным за обслуж</w:t>
      </w:r>
      <w:r w:rsidRPr="005D13C0">
        <w:rPr>
          <w:rFonts w:ascii="Liberation Serif" w:hAnsi="Liberation Serif" w:cs="Arial"/>
          <w:sz w:val="24"/>
          <w:szCs w:val="24"/>
        </w:rPr>
        <w:t>и</w:t>
      </w:r>
      <w:r w:rsidRPr="005D13C0">
        <w:rPr>
          <w:rFonts w:ascii="Liberation Serif" w:hAnsi="Liberation Serif" w:cs="Arial"/>
          <w:sz w:val="24"/>
          <w:szCs w:val="24"/>
        </w:rPr>
        <w:t>вание зданий, собственникам и арендаторам помещений, застройщикам жилых комплексов и пр</w:t>
      </w:r>
      <w:r w:rsidRPr="005D13C0">
        <w:rPr>
          <w:rFonts w:ascii="Liberation Serif" w:hAnsi="Liberation Serif" w:cs="Arial"/>
          <w:sz w:val="24"/>
          <w:szCs w:val="24"/>
        </w:rPr>
        <w:t>о</w:t>
      </w:r>
      <w:r w:rsidRPr="005D13C0">
        <w:rPr>
          <w:rFonts w:ascii="Liberation Serif" w:hAnsi="Liberation Serif" w:cs="Arial"/>
          <w:sz w:val="24"/>
          <w:szCs w:val="24"/>
        </w:rPr>
        <w:t>ектировщикам.</w:t>
      </w:r>
    </w:p>
    <w:p w:rsidR="005D13C0" w:rsidRPr="005D13C0" w:rsidRDefault="005D13C0" w:rsidP="005D13C0">
      <w:pPr>
        <w:pStyle w:val="afe"/>
        <w:ind w:firstLine="851"/>
        <w:contextualSpacing/>
        <w:jc w:val="both"/>
        <w:rPr>
          <w:rFonts w:ascii="Liberation Serif" w:hAnsi="Liberation Serif" w:cs="Arial"/>
          <w:sz w:val="24"/>
          <w:szCs w:val="24"/>
        </w:rPr>
      </w:pPr>
    </w:p>
    <w:p w:rsidR="005D13C0" w:rsidRPr="005D13C0" w:rsidRDefault="005D13C0" w:rsidP="005D13C0">
      <w:pPr>
        <w:pStyle w:val="afe"/>
        <w:numPr>
          <w:ilvl w:val="1"/>
          <w:numId w:val="28"/>
        </w:numPr>
        <w:ind w:left="720"/>
        <w:contextualSpacing/>
        <w:jc w:val="both"/>
        <w:rPr>
          <w:rFonts w:ascii="Liberation Serif" w:hAnsi="Liberation Serif" w:cs="Arial"/>
          <w:b/>
          <w:sz w:val="24"/>
          <w:szCs w:val="24"/>
        </w:rPr>
      </w:pPr>
      <w:r>
        <w:rPr>
          <w:rFonts w:ascii="Liberation Serif" w:hAnsi="Liberation Serif" w:cs="Arial"/>
          <w:b/>
          <w:sz w:val="24"/>
          <w:szCs w:val="24"/>
        </w:rPr>
        <w:t>Проблематика адресных табличек</w:t>
      </w:r>
    </w:p>
    <w:p w:rsidR="005D13C0" w:rsidRPr="005D13C0" w:rsidRDefault="005D13C0" w:rsidP="005D13C0">
      <w:pPr>
        <w:ind w:firstLine="851"/>
        <w:contextualSpacing/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>В результате анализа фасадов зданий было обнаружено, что размещение адресных табл</w:t>
      </w:r>
      <w:r w:rsidRPr="005D13C0">
        <w:rPr>
          <w:rFonts w:ascii="Liberation Serif" w:hAnsi="Liberation Serif" w:cs="Arial"/>
          <w:sz w:val="24"/>
          <w:szCs w:val="24"/>
        </w:rPr>
        <w:t>и</w:t>
      </w:r>
      <w:r w:rsidRPr="005D13C0">
        <w:rPr>
          <w:rFonts w:ascii="Liberation Serif" w:hAnsi="Liberation Serif" w:cs="Arial"/>
          <w:sz w:val="24"/>
          <w:szCs w:val="24"/>
        </w:rPr>
        <w:t>чек не имеет общей структуры. Разнообразие дизайнов адресных табличек создаёт трудности в ориентировании на местности и ухудшает внешний вид исторических зданий. Отсутствие ста</w:t>
      </w:r>
      <w:r w:rsidRPr="005D13C0">
        <w:rPr>
          <w:rFonts w:ascii="Liberation Serif" w:hAnsi="Liberation Serif" w:cs="Arial"/>
          <w:sz w:val="24"/>
          <w:szCs w:val="24"/>
        </w:rPr>
        <w:t>н</w:t>
      </w:r>
      <w:r w:rsidRPr="005D13C0">
        <w:rPr>
          <w:rFonts w:ascii="Liberation Serif" w:hAnsi="Liberation Serif" w:cs="Arial"/>
          <w:sz w:val="24"/>
          <w:szCs w:val="24"/>
        </w:rPr>
        <w:t>дартов расположения адресных табличек приводит к их установке без учёта архитектурных ос</w:t>
      </w:r>
      <w:r w:rsidRPr="005D13C0">
        <w:rPr>
          <w:rFonts w:ascii="Liberation Serif" w:hAnsi="Liberation Serif" w:cs="Arial"/>
          <w:sz w:val="24"/>
          <w:szCs w:val="24"/>
        </w:rPr>
        <w:t>о</w:t>
      </w:r>
      <w:r w:rsidRPr="005D13C0">
        <w:rPr>
          <w:rFonts w:ascii="Liberation Serif" w:hAnsi="Liberation Serif" w:cs="Arial"/>
          <w:sz w:val="24"/>
          <w:szCs w:val="24"/>
        </w:rPr>
        <w:t xml:space="preserve">бенностей фасадов зданий </w:t>
      </w:r>
      <w:r w:rsidRPr="005D13C0">
        <w:rPr>
          <w:rFonts w:ascii="Liberation Serif" w:hAnsi="Liberation Serif" w:cs="Arial"/>
          <w:color w:val="C00000"/>
          <w:sz w:val="24"/>
          <w:szCs w:val="24"/>
        </w:rPr>
        <w:t>(примеры 1,2,3,4,5).</w:t>
      </w:r>
    </w:p>
    <w:p w:rsidR="005D13C0" w:rsidRPr="005D13C0" w:rsidRDefault="005D13C0" w:rsidP="005D13C0">
      <w:pPr>
        <w:contextualSpacing/>
        <w:rPr>
          <w:rFonts w:ascii="Liberation Serif" w:hAnsi="Liberation Serif"/>
          <w:noProof/>
          <w:sz w:val="24"/>
          <w:szCs w:val="24"/>
        </w:rPr>
      </w:pPr>
    </w:p>
    <w:p w:rsidR="005D13C0" w:rsidRPr="00F05904" w:rsidRDefault="005D13C0" w:rsidP="005D13C0">
      <w:pPr>
        <w:jc w:val="center"/>
        <w:rPr>
          <w:noProof/>
          <w:sz w:val="24"/>
          <w:szCs w:val="24"/>
        </w:rPr>
      </w:pPr>
      <w:r w:rsidRPr="00F05904">
        <w:rPr>
          <w:noProof/>
          <w:sz w:val="24"/>
          <w:szCs w:val="24"/>
        </w:rPr>
        <w:drawing>
          <wp:inline distT="0" distB="0" distL="0" distR="0">
            <wp:extent cx="1752381" cy="1533333"/>
            <wp:effectExtent l="0" t="0" r="635" b="0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52381" cy="1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904">
        <w:rPr>
          <w:noProof/>
          <w:sz w:val="24"/>
          <w:szCs w:val="24"/>
        </w:rPr>
        <w:drawing>
          <wp:inline distT="0" distB="0" distL="0" distR="0">
            <wp:extent cx="1733333" cy="1580952"/>
            <wp:effectExtent l="0" t="0" r="635" b="635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33333" cy="1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904">
        <w:rPr>
          <w:noProof/>
          <w:sz w:val="24"/>
          <w:szCs w:val="24"/>
        </w:rPr>
        <w:drawing>
          <wp:inline distT="0" distB="0" distL="0" distR="0">
            <wp:extent cx="1657143" cy="1580952"/>
            <wp:effectExtent l="0" t="0" r="635" b="635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57143" cy="1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jc w:val="center"/>
        <w:rPr>
          <w:noProof/>
          <w:sz w:val="24"/>
          <w:szCs w:val="24"/>
        </w:rPr>
      </w:pPr>
      <w:r w:rsidRPr="00F05904">
        <w:rPr>
          <w:noProof/>
          <w:sz w:val="24"/>
          <w:szCs w:val="24"/>
        </w:rPr>
        <w:t>Пример (1)                                    Пример (2)                                  Пример (3)</w:t>
      </w:r>
    </w:p>
    <w:p w:rsidR="005D13C0" w:rsidRPr="00F05904" w:rsidRDefault="005D13C0" w:rsidP="005D13C0">
      <w:pPr>
        <w:jc w:val="center"/>
        <w:rPr>
          <w:noProof/>
          <w:sz w:val="24"/>
          <w:szCs w:val="24"/>
        </w:rPr>
      </w:pPr>
      <w:r w:rsidRPr="00F05904">
        <w:rPr>
          <w:noProof/>
          <w:sz w:val="24"/>
          <w:szCs w:val="24"/>
        </w:rPr>
        <w:drawing>
          <wp:inline distT="0" distB="0" distL="0" distR="0">
            <wp:extent cx="1523810" cy="2257143"/>
            <wp:effectExtent l="0" t="0" r="635" b="0"/>
            <wp:docPr id="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3810" cy="2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5904">
        <w:rPr>
          <w:noProof/>
          <w:sz w:val="24"/>
          <w:szCs w:val="24"/>
        </w:rPr>
        <w:drawing>
          <wp:inline distT="0" distB="0" distL="0" distR="0">
            <wp:extent cx="1439005" cy="2333772"/>
            <wp:effectExtent l="0" t="0" r="8890" b="0"/>
            <wp:docPr id="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439964" cy="233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Default="005D13C0" w:rsidP="005D13C0">
      <w:pPr>
        <w:jc w:val="center"/>
        <w:rPr>
          <w:noProof/>
          <w:sz w:val="24"/>
          <w:szCs w:val="24"/>
        </w:rPr>
      </w:pPr>
      <w:r w:rsidRPr="00F05904">
        <w:rPr>
          <w:noProof/>
          <w:sz w:val="24"/>
          <w:szCs w:val="24"/>
        </w:rPr>
        <w:t>Пример (4)             Пример (5)</w:t>
      </w:r>
    </w:p>
    <w:p w:rsidR="00DE0698" w:rsidRPr="00F05904" w:rsidRDefault="00DE0698" w:rsidP="005D13C0">
      <w:pPr>
        <w:jc w:val="center"/>
        <w:rPr>
          <w:noProof/>
          <w:sz w:val="24"/>
          <w:szCs w:val="24"/>
        </w:rPr>
      </w:pPr>
    </w:p>
    <w:p w:rsidR="005D13C0" w:rsidRPr="00F05904" w:rsidRDefault="005D13C0" w:rsidP="005D13C0">
      <w:pPr>
        <w:jc w:val="center"/>
        <w:rPr>
          <w:noProof/>
          <w:sz w:val="24"/>
          <w:szCs w:val="24"/>
        </w:rPr>
      </w:pPr>
    </w:p>
    <w:p w:rsidR="005D13C0" w:rsidRPr="005D13C0" w:rsidRDefault="005D13C0" w:rsidP="005D13C0">
      <w:pPr>
        <w:pStyle w:val="af5"/>
        <w:widowControl/>
        <w:numPr>
          <w:ilvl w:val="0"/>
          <w:numId w:val="28"/>
        </w:numPr>
        <w:spacing w:line="276" w:lineRule="auto"/>
        <w:contextualSpacing/>
        <w:rPr>
          <w:rFonts w:ascii="Liberation Serif" w:hAnsi="Liberation Serif" w:cs="Arial"/>
          <w:b/>
          <w:noProof/>
          <w:sz w:val="24"/>
          <w:szCs w:val="24"/>
          <w:lang w:eastAsia="ru-RU"/>
        </w:rPr>
      </w:pPr>
      <w:r w:rsidRPr="005D13C0">
        <w:rPr>
          <w:rFonts w:ascii="Liberation Serif" w:hAnsi="Liberation Serif" w:cs="Arial"/>
          <w:b/>
          <w:noProof/>
          <w:sz w:val="24"/>
          <w:szCs w:val="24"/>
          <w:lang w:eastAsia="ru-RU"/>
        </w:rPr>
        <w:lastRenderedPageBreak/>
        <w:t>Правила оформления адресных табличек.</w:t>
      </w:r>
    </w:p>
    <w:p w:rsidR="005D13C0" w:rsidRPr="005D13C0" w:rsidRDefault="005D13C0" w:rsidP="005D13C0">
      <w:pPr>
        <w:pStyle w:val="af5"/>
        <w:rPr>
          <w:rFonts w:ascii="Liberation Serif" w:hAnsi="Liberation Serif" w:cs="Arial"/>
          <w:b/>
          <w:noProof/>
          <w:sz w:val="24"/>
          <w:szCs w:val="24"/>
          <w:lang w:eastAsia="ru-RU"/>
        </w:rPr>
      </w:pPr>
    </w:p>
    <w:p w:rsidR="005D13C0" w:rsidRPr="005D13C0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contextualSpacing/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>Типология адресных табличек.</w:t>
      </w:r>
    </w:p>
    <w:p w:rsidR="005D13C0" w:rsidRPr="005D13C0" w:rsidRDefault="005D13C0" w:rsidP="005D13C0">
      <w:pPr>
        <w:pStyle w:val="af5"/>
        <w:ind w:left="0" w:firstLine="851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Каргапольский</w:t>
      </w:r>
      <w:r w:rsidRPr="005D13C0">
        <w:rPr>
          <w:rFonts w:ascii="Liberation Serif" w:hAnsi="Liberation Serif" w:cs="Arial"/>
          <w:sz w:val="24"/>
          <w:szCs w:val="24"/>
        </w:rPr>
        <w:t xml:space="preserve"> муниципальный округ Курганской области - развивающийся муниципал</w:t>
      </w:r>
      <w:r w:rsidRPr="005D13C0">
        <w:rPr>
          <w:rFonts w:ascii="Liberation Serif" w:hAnsi="Liberation Serif" w:cs="Arial"/>
          <w:sz w:val="24"/>
          <w:szCs w:val="24"/>
        </w:rPr>
        <w:t>ь</w:t>
      </w:r>
      <w:r w:rsidRPr="005D13C0">
        <w:rPr>
          <w:rFonts w:ascii="Liberation Serif" w:hAnsi="Liberation Serif" w:cs="Arial"/>
          <w:sz w:val="24"/>
          <w:szCs w:val="24"/>
        </w:rPr>
        <w:t>ный округ, архитектурный и градостроительный облик которого включает знаковые сооружения, историческую среду и типовые постройки. Для создания удобных и информативных указателей для туристов и местных жителей, а также для превращения их в уникальные элементы городской среды, необходим широкий спектр материалов. После изучения зданий и пространств была опр</w:t>
      </w:r>
      <w:r w:rsidRPr="005D13C0">
        <w:rPr>
          <w:rFonts w:ascii="Liberation Serif" w:hAnsi="Liberation Serif" w:cs="Arial"/>
          <w:sz w:val="24"/>
          <w:szCs w:val="24"/>
        </w:rPr>
        <w:t>е</w:t>
      </w:r>
      <w:r w:rsidRPr="005D13C0">
        <w:rPr>
          <w:rFonts w:ascii="Liberation Serif" w:hAnsi="Liberation Serif" w:cs="Arial"/>
          <w:sz w:val="24"/>
          <w:szCs w:val="24"/>
        </w:rPr>
        <w:t>делена следующая классификация указателей:</w:t>
      </w:r>
    </w:p>
    <w:p w:rsidR="005D13C0" w:rsidRPr="005D13C0" w:rsidRDefault="005D13C0" w:rsidP="005D13C0">
      <w:pPr>
        <w:pStyle w:val="af5"/>
        <w:ind w:left="1440"/>
        <w:rPr>
          <w:rFonts w:ascii="Liberation Serif" w:hAnsi="Liberation Serif" w:cs="Arial"/>
          <w:sz w:val="24"/>
          <w:szCs w:val="24"/>
        </w:rPr>
      </w:pPr>
    </w:p>
    <w:p w:rsidR="005D13C0" w:rsidRPr="005D13C0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contextualSpacing/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>Адресные таблички для современных зданий</w:t>
      </w:r>
    </w:p>
    <w:p w:rsidR="005D13C0" w:rsidRPr="005D13C0" w:rsidRDefault="005D13C0" w:rsidP="005D13C0">
      <w:pPr>
        <w:pStyle w:val="af5"/>
        <w:ind w:left="1440"/>
        <w:rPr>
          <w:rFonts w:ascii="Liberation Serif" w:hAnsi="Liberation Serif" w:cs="Arial"/>
          <w:sz w:val="24"/>
          <w:szCs w:val="24"/>
        </w:rPr>
      </w:pPr>
    </w:p>
    <w:p w:rsidR="005D13C0" w:rsidRPr="005D13C0" w:rsidRDefault="005D13C0" w:rsidP="005D13C0">
      <w:pPr>
        <w:pStyle w:val="af5"/>
        <w:ind w:left="0"/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 xml:space="preserve">Большая табличка </w:t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151120" cy="1351114"/>
            <wp:effectExtent l="0" t="0" r="0" b="1905"/>
            <wp:docPr id="4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152353" cy="135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5D13C0" w:rsidRDefault="005D13C0" w:rsidP="005D13C0">
      <w:pPr>
        <w:pStyle w:val="af5"/>
        <w:ind w:left="0"/>
        <w:rPr>
          <w:rFonts w:ascii="Liberation Serif" w:hAnsi="Liberation Serif" w:cs="Arial"/>
          <w:noProof/>
          <w:sz w:val="24"/>
          <w:szCs w:val="24"/>
          <w:lang w:eastAsia="ru-RU"/>
        </w:rPr>
      </w:pPr>
      <w:r w:rsidRPr="005D13C0">
        <w:rPr>
          <w:rFonts w:ascii="Liberation Serif" w:hAnsi="Liberation Serif" w:cs="Arial"/>
          <w:noProof/>
          <w:sz w:val="24"/>
          <w:szCs w:val="24"/>
          <w:lang w:eastAsia="ru-RU"/>
        </w:rPr>
        <w:t xml:space="preserve">Малая табличка </w:t>
      </w: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  <w:r w:rsidRPr="00F05904">
        <w:rPr>
          <w:noProof/>
          <w:sz w:val="24"/>
          <w:szCs w:val="24"/>
        </w:rPr>
        <w:drawing>
          <wp:inline distT="0" distB="0" distL="0" distR="0">
            <wp:extent cx="3914286" cy="1028571"/>
            <wp:effectExtent l="0" t="0" r="0" b="635"/>
            <wp:docPr id="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914286" cy="1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5D13C0" w:rsidRDefault="005D13C0" w:rsidP="005D13C0">
      <w:pPr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 xml:space="preserve">Компактная табличка                   </w:t>
      </w:r>
      <w:proofErr w:type="spellStart"/>
      <w:r w:rsidRPr="005D13C0">
        <w:rPr>
          <w:rFonts w:ascii="Liberation Serif" w:hAnsi="Liberation Serif" w:cs="Arial"/>
          <w:sz w:val="24"/>
          <w:szCs w:val="24"/>
        </w:rPr>
        <w:t>Табличка</w:t>
      </w:r>
      <w:proofErr w:type="spellEnd"/>
      <w:r w:rsidRPr="005D13C0">
        <w:rPr>
          <w:rFonts w:ascii="Liberation Serif" w:hAnsi="Liberation Serif" w:cs="Arial"/>
          <w:sz w:val="24"/>
          <w:szCs w:val="24"/>
        </w:rPr>
        <w:t xml:space="preserve"> для подъезда</w:t>
      </w: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  <w:r w:rsidRPr="00F05904">
        <w:rPr>
          <w:noProof/>
          <w:sz w:val="24"/>
          <w:szCs w:val="24"/>
        </w:rPr>
        <w:drawing>
          <wp:inline distT="0" distB="0" distL="0" distR="0">
            <wp:extent cx="5847619" cy="3171429"/>
            <wp:effectExtent l="0" t="0" r="1270" b="0"/>
            <wp:docPr id="4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47619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5D13C0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contextualSpacing/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>Адресные таблички для исторических зданий.</w:t>
      </w:r>
    </w:p>
    <w:p w:rsidR="005D13C0" w:rsidRPr="005D13C0" w:rsidRDefault="005D13C0" w:rsidP="005D13C0">
      <w:pPr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>Прямоугольная табличка</w:t>
      </w: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  <w:r w:rsidRPr="00F05904">
        <w:rPr>
          <w:noProof/>
          <w:sz w:val="24"/>
          <w:szCs w:val="24"/>
        </w:rPr>
        <w:lastRenderedPageBreak/>
        <w:drawing>
          <wp:inline distT="0" distB="0" distL="0" distR="0">
            <wp:extent cx="5276190" cy="1771429"/>
            <wp:effectExtent l="0" t="0" r="1270" b="635"/>
            <wp:docPr id="4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6190" cy="1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</w:p>
    <w:p w:rsidR="005D13C0" w:rsidRPr="005D13C0" w:rsidRDefault="005D13C0" w:rsidP="005D13C0">
      <w:pPr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>Квадратная табличка</w:t>
      </w: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  <w:r w:rsidRPr="00F05904">
        <w:rPr>
          <w:noProof/>
          <w:sz w:val="24"/>
          <w:szCs w:val="24"/>
        </w:rPr>
        <w:drawing>
          <wp:inline distT="0" distB="0" distL="0" distR="0">
            <wp:extent cx="2190476" cy="2314286"/>
            <wp:effectExtent l="0" t="0" r="635" b="0"/>
            <wp:docPr id="4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190476" cy="2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</w:p>
    <w:p w:rsidR="005D13C0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contextualSpacing/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>Адресные таблички для современных зданий</w:t>
      </w:r>
    </w:p>
    <w:p w:rsidR="005D13C0" w:rsidRPr="005D13C0" w:rsidRDefault="005D13C0" w:rsidP="005D13C0">
      <w:pPr>
        <w:ind w:firstLine="851"/>
        <w:rPr>
          <w:rFonts w:ascii="Liberation Serif" w:hAnsi="Liberation Serif" w:cs="Arial"/>
          <w:sz w:val="24"/>
          <w:szCs w:val="24"/>
        </w:rPr>
      </w:pPr>
      <w:r w:rsidRPr="005D13C0">
        <w:rPr>
          <w:rFonts w:ascii="Liberation Serif" w:hAnsi="Liberation Serif" w:cs="Arial"/>
          <w:sz w:val="24"/>
          <w:szCs w:val="24"/>
        </w:rPr>
        <w:t>Здания, построенные после 1955 года и не являющиеся объектами культурного наследия, украшаются бело-черными табличками. Эти таблички устанавливаются для обозначения улиц, дворов и подъездов.</w:t>
      </w:r>
    </w:p>
    <w:p w:rsidR="005D13C0" w:rsidRPr="00F05904" w:rsidRDefault="005D13C0" w:rsidP="005D13C0">
      <w:pPr>
        <w:rPr>
          <w:rFonts w:ascii="Arial" w:hAnsi="Arial" w:cs="Arial"/>
          <w:sz w:val="24"/>
          <w:szCs w:val="24"/>
        </w:rPr>
      </w:pPr>
      <w:r w:rsidRPr="00F05904">
        <w:rPr>
          <w:noProof/>
          <w:sz w:val="24"/>
          <w:szCs w:val="24"/>
        </w:rPr>
        <w:drawing>
          <wp:inline distT="0" distB="0" distL="0" distR="0">
            <wp:extent cx="5940425" cy="2901238"/>
            <wp:effectExtent l="0" t="0" r="3175" b="0"/>
            <wp:docPr id="4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A042F3" w:rsidRDefault="005D13C0" w:rsidP="00A042F3">
      <w:pPr>
        <w:pStyle w:val="af5"/>
        <w:widowControl/>
        <w:numPr>
          <w:ilvl w:val="1"/>
          <w:numId w:val="28"/>
        </w:numPr>
        <w:ind w:left="0" w:firstLine="851"/>
        <w:contextualSpacing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Большие и малые таблички</w:t>
      </w:r>
    </w:p>
    <w:p w:rsidR="005D13C0" w:rsidRPr="00A042F3" w:rsidRDefault="005D13C0" w:rsidP="00A042F3">
      <w:pPr>
        <w:pStyle w:val="af5"/>
        <w:ind w:left="0" w:firstLine="851"/>
        <w:contextualSpacing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 xml:space="preserve"> Адресные таблички предназначены для установки на улице и служат для общего орие</w:t>
      </w:r>
      <w:r w:rsidRPr="00A042F3">
        <w:rPr>
          <w:rFonts w:ascii="Liberation Serif" w:hAnsi="Liberation Serif" w:cs="Arial"/>
          <w:sz w:val="24"/>
          <w:szCs w:val="24"/>
        </w:rPr>
        <w:t>н</w:t>
      </w:r>
      <w:r w:rsidRPr="00A042F3">
        <w:rPr>
          <w:rFonts w:ascii="Liberation Serif" w:hAnsi="Liberation Serif" w:cs="Arial"/>
          <w:sz w:val="24"/>
          <w:szCs w:val="24"/>
        </w:rPr>
        <w:t xml:space="preserve">тирования в городской среде. </w:t>
      </w:r>
    </w:p>
    <w:p w:rsidR="005D13C0" w:rsidRPr="00A042F3" w:rsidRDefault="005D13C0" w:rsidP="00A042F3">
      <w:pPr>
        <w:pStyle w:val="af5"/>
        <w:ind w:left="0" w:firstLine="851"/>
        <w:contextualSpacing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Они включают в себя название улицы и номер дома. Размеры табличек могут варьир</w:t>
      </w:r>
      <w:r w:rsidRPr="00A042F3">
        <w:rPr>
          <w:rFonts w:ascii="Liberation Serif" w:hAnsi="Liberation Serif" w:cs="Arial"/>
          <w:sz w:val="24"/>
          <w:szCs w:val="24"/>
        </w:rPr>
        <w:t>о</w:t>
      </w:r>
      <w:r w:rsidRPr="00A042F3">
        <w:rPr>
          <w:rFonts w:ascii="Liberation Serif" w:hAnsi="Liberation Serif" w:cs="Arial"/>
          <w:sz w:val="24"/>
          <w:szCs w:val="24"/>
        </w:rPr>
        <w:t>ваться в зависимости от архитектурных особенностей здания и высоты установки таблички с адр</w:t>
      </w:r>
      <w:r w:rsidRPr="00A042F3">
        <w:rPr>
          <w:rFonts w:ascii="Liberation Serif" w:hAnsi="Liberation Serif" w:cs="Arial"/>
          <w:sz w:val="24"/>
          <w:szCs w:val="24"/>
        </w:rPr>
        <w:t>е</w:t>
      </w:r>
      <w:r w:rsidRPr="00A042F3">
        <w:rPr>
          <w:rFonts w:ascii="Liberation Serif" w:hAnsi="Liberation Serif" w:cs="Arial"/>
          <w:sz w:val="24"/>
          <w:szCs w:val="24"/>
        </w:rPr>
        <w:t>сом.</w:t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D13C0" w:rsidRPr="00A042F3" w:rsidTr="006A4A1D">
        <w:trPr>
          <w:trHeight w:val="2627"/>
        </w:trPr>
        <w:tc>
          <w:tcPr>
            <w:tcW w:w="4785" w:type="dxa"/>
          </w:tcPr>
          <w:p w:rsidR="005D13C0" w:rsidRPr="00A042F3" w:rsidRDefault="005D13C0" w:rsidP="00A042F3">
            <w:pPr>
              <w:pStyle w:val="af5"/>
              <w:ind w:left="0"/>
              <w:contextualSpacing/>
              <w:rPr>
                <w:rFonts w:ascii="Liberation Serif" w:hAnsi="Liberation Serif" w:cs="Arial"/>
                <w:sz w:val="24"/>
                <w:szCs w:val="24"/>
              </w:rPr>
            </w:pPr>
          </w:p>
          <w:p w:rsidR="005D13C0" w:rsidRPr="00A042F3" w:rsidRDefault="005D13C0" w:rsidP="00A042F3">
            <w:pPr>
              <w:pStyle w:val="af5"/>
              <w:ind w:left="0"/>
              <w:contextualSpacing/>
              <w:rPr>
                <w:rFonts w:ascii="Liberation Serif" w:hAnsi="Liberation Serif" w:cs="Arial"/>
                <w:sz w:val="24"/>
                <w:szCs w:val="24"/>
              </w:rPr>
            </w:pPr>
            <w:r w:rsidRPr="00A042F3">
              <w:rPr>
                <w:rFonts w:ascii="Liberation Serif" w:hAnsi="Liberation Serif" w:cs="Arial"/>
                <w:sz w:val="24"/>
                <w:szCs w:val="24"/>
              </w:rPr>
              <w:t>Большие</w:t>
            </w:r>
          </w:p>
          <w:p w:rsidR="005D13C0" w:rsidRPr="00A042F3" w:rsidRDefault="005D13C0" w:rsidP="00A042F3">
            <w:pPr>
              <w:pStyle w:val="af5"/>
              <w:ind w:left="0"/>
              <w:contextualSpacing/>
              <w:rPr>
                <w:rFonts w:ascii="Liberation Serif" w:hAnsi="Liberation Serif" w:cs="Arial"/>
                <w:sz w:val="24"/>
                <w:szCs w:val="24"/>
              </w:rPr>
            </w:pPr>
          </w:p>
          <w:p w:rsidR="005D13C0" w:rsidRPr="00A042F3" w:rsidRDefault="005D13C0" w:rsidP="00A042F3">
            <w:pPr>
              <w:pStyle w:val="af5"/>
              <w:ind w:left="0"/>
              <w:contextualSpacing/>
              <w:rPr>
                <w:rFonts w:ascii="Liberation Serif" w:hAnsi="Liberation Serif" w:cs="Arial"/>
                <w:color w:val="FF0000"/>
                <w:sz w:val="24"/>
                <w:szCs w:val="24"/>
              </w:rPr>
            </w:pPr>
            <w:r w:rsidRPr="00A042F3">
              <w:rPr>
                <w:rFonts w:ascii="Liberation Serif" w:hAnsi="Liberation Serif" w:cs="Arial"/>
                <w:sz w:val="24"/>
                <w:szCs w:val="24"/>
              </w:rPr>
              <w:t>Располагаются на больших зданиях с ра</w:t>
            </w:r>
            <w:r w:rsidRPr="00A042F3">
              <w:rPr>
                <w:rFonts w:ascii="Liberation Serif" w:hAnsi="Liberation Serif" w:cs="Arial"/>
                <w:sz w:val="24"/>
                <w:szCs w:val="24"/>
              </w:rPr>
              <w:t>з</w:t>
            </w:r>
            <w:r w:rsidRPr="00A042F3">
              <w:rPr>
                <w:rFonts w:ascii="Liberation Serif" w:hAnsi="Liberation Serif" w:cs="Arial"/>
                <w:sz w:val="24"/>
                <w:szCs w:val="24"/>
              </w:rPr>
              <w:t xml:space="preserve">реженной застройкой, например, в новых жилых районах </w:t>
            </w:r>
            <w:r w:rsidRPr="00A042F3">
              <w:rPr>
                <w:rFonts w:ascii="Liberation Serif" w:hAnsi="Liberation Serif" w:cs="Arial"/>
                <w:color w:val="FF0000"/>
                <w:sz w:val="24"/>
                <w:szCs w:val="24"/>
              </w:rPr>
              <w:t xml:space="preserve">за пределами центра </w:t>
            </w:r>
            <w:r w:rsidR="000408B4">
              <w:rPr>
                <w:rFonts w:ascii="Liberation Serif" w:hAnsi="Liberation Serif" w:cs="Arial"/>
                <w:color w:val="FF0000"/>
                <w:sz w:val="24"/>
                <w:szCs w:val="24"/>
              </w:rPr>
              <w:t>посе</w:t>
            </w:r>
            <w:r w:rsidR="000408B4">
              <w:rPr>
                <w:rFonts w:ascii="Liberation Serif" w:hAnsi="Liberation Serif" w:cs="Arial"/>
                <w:color w:val="FF0000"/>
                <w:sz w:val="24"/>
                <w:szCs w:val="24"/>
              </w:rPr>
              <w:t>л</w:t>
            </w:r>
            <w:r w:rsidR="000408B4">
              <w:rPr>
                <w:rFonts w:ascii="Liberation Serif" w:hAnsi="Liberation Serif" w:cs="Arial"/>
                <w:color w:val="FF0000"/>
                <w:sz w:val="24"/>
                <w:szCs w:val="24"/>
              </w:rPr>
              <w:t>ка</w:t>
            </w:r>
            <w:r w:rsidRPr="00A042F3">
              <w:rPr>
                <w:rFonts w:ascii="Liberation Serif" w:hAnsi="Liberation Serif" w:cs="Arial"/>
                <w:color w:val="FF0000"/>
                <w:sz w:val="24"/>
                <w:szCs w:val="24"/>
              </w:rPr>
              <w:t>.</w:t>
            </w:r>
          </w:p>
          <w:p w:rsidR="005D13C0" w:rsidRPr="00A042F3" w:rsidRDefault="005D13C0" w:rsidP="00A042F3">
            <w:pPr>
              <w:pStyle w:val="af5"/>
              <w:ind w:left="0"/>
              <w:contextualSpacing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5D13C0" w:rsidRPr="00A042F3" w:rsidRDefault="005D13C0" w:rsidP="00A042F3">
            <w:pPr>
              <w:pStyle w:val="af5"/>
              <w:ind w:left="0"/>
              <w:contextualSpacing/>
              <w:rPr>
                <w:rFonts w:ascii="Liberation Serif" w:hAnsi="Liberation Serif" w:cs="Arial"/>
                <w:sz w:val="24"/>
                <w:szCs w:val="24"/>
              </w:rPr>
            </w:pPr>
          </w:p>
          <w:p w:rsidR="005D13C0" w:rsidRPr="00A042F3" w:rsidRDefault="005D13C0" w:rsidP="00A042F3">
            <w:pPr>
              <w:pStyle w:val="af5"/>
              <w:ind w:left="0"/>
              <w:contextualSpacing/>
              <w:rPr>
                <w:rFonts w:ascii="Liberation Serif" w:hAnsi="Liberation Serif" w:cs="Arial"/>
                <w:sz w:val="24"/>
                <w:szCs w:val="24"/>
              </w:rPr>
            </w:pPr>
            <w:r w:rsidRPr="00A042F3">
              <w:rPr>
                <w:rFonts w:ascii="Liberation Serif" w:hAnsi="Liberation Serif" w:cs="Arial"/>
                <w:sz w:val="24"/>
                <w:szCs w:val="24"/>
              </w:rPr>
              <w:t xml:space="preserve">Малые </w:t>
            </w:r>
          </w:p>
          <w:p w:rsidR="005D13C0" w:rsidRPr="00A042F3" w:rsidRDefault="005D13C0" w:rsidP="00A042F3">
            <w:pPr>
              <w:pStyle w:val="af5"/>
              <w:ind w:left="0"/>
              <w:contextualSpacing/>
              <w:rPr>
                <w:rFonts w:ascii="Liberation Serif" w:hAnsi="Liberation Serif" w:cs="Arial"/>
                <w:sz w:val="24"/>
                <w:szCs w:val="24"/>
              </w:rPr>
            </w:pPr>
          </w:p>
          <w:p w:rsidR="005D13C0" w:rsidRPr="00A042F3" w:rsidRDefault="005D13C0" w:rsidP="000408B4">
            <w:pPr>
              <w:pStyle w:val="af5"/>
              <w:ind w:left="0"/>
              <w:contextualSpacing/>
              <w:rPr>
                <w:rFonts w:ascii="Liberation Serif" w:hAnsi="Liberation Serif" w:cs="Arial"/>
                <w:sz w:val="24"/>
                <w:szCs w:val="24"/>
              </w:rPr>
            </w:pPr>
            <w:r w:rsidRPr="00A042F3">
              <w:rPr>
                <w:rFonts w:ascii="Liberation Serif" w:hAnsi="Liberation Serif" w:cs="Arial"/>
                <w:sz w:val="24"/>
                <w:szCs w:val="24"/>
              </w:rPr>
              <w:t>Располагаются в условиях плотной горо</w:t>
            </w:r>
            <w:r w:rsidRPr="00A042F3">
              <w:rPr>
                <w:rFonts w:ascii="Liberation Serif" w:hAnsi="Liberation Serif" w:cs="Arial"/>
                <w:sz w:val="24"/>
                <w:szCs w:val="24"/>
              </w:rPr>
              <w:t>д</w:t>
            </w:r>
            <w:r w:rsidRPr="00A042F3">
              <w:rPr>
                <w:rFonts w:ascii="Liberation Serif" w:hAnsi="Liberation Serif" w:cs="Arial"/>
                <w:sz w:val="24"/>
                <w:szCs w:val="24"/>
              </w:rPr>
              <w:t xml:space="preserve">ской застройки на малой высоте, например, в </w:t>
            </w:r>
            <w:r w:rsidRPr="00A042F3">
              <w:rPr>
                <w:rFonts w:ascii="Liberation Serif" w:hAnsi="Liberation Serif" w:cs="Arial"/>
                <w:color w:val="FF0000"/>
                <w:sz w:val="24"/>
                <w:szCs w:val="24"/>
              </w:rPr>
              <w:t xml:space="preserve">центральной части </w:t>
            </w:r>
            <w:r w:rsidR="000408B4">
              <w:rPr>
                <w:rFonts w:ascii="Liberation Serif" w:hAnsi="Liberation Serif" w:cs="Arial"/>
                <w:color w:val="FF0000"/>
                <w:sz w:val="24"/>
                <w:szCs w:val="24"/>
              </w:rPr>
              <w:t>поселка</w:t>
            </w:r>
            <w:r w:rsidRPr="00A042F3">
              <w:rPr>
                <w:rFonts w:ascii="Liberation Serif" w:hAnsi="Liberation Serif" w:cs="Arial"/>
                <w:sz w:val="24"/>
                <w:szCs w:val="24"/>
              </w:rPr>
              <w:t>.</w:t>
            </w:r>
          </w:p>
        </w:tc>
      </w:tr>
    </w:tbl>
    <w:p w:rsidR="005D13C0" w:rsidRPr="00F05904" w:rsidRDefault="005D13C0" w:rsidP="005D13C0">
      <w:pPr>
        <w:pStyle w:val="af5"/>
        <w:ind w:left="0"/>
        <w:rPr>
          <w:rFonts w:ascii="Arial" w:hAnsi="Arial" w:cs="Arial"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70680"/>
            <wp:effectExtent l="0" t="0" r="3175" b="0"/>
            <wp:docPr id="5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sz w:val="24"/>
          <w:szCs w:val="24"/>
        </w:rPr>
      </w:pPr>
    </w:p>
    <w:p w:rsidR="005D13C0" w:rsidRPr="00F05904" w:rsidRDefault="005D13C0" w:rsidP="005D13C0">
      <w:pPr>
        <w:pStyle w:val="af5"/>
        <w:ind w:left="0"/>
        <w:rPr>
          <w:rFonts w:ascii="Arial" w:hAnsi="Arial" w:cs="Arial"/>
          <w:sz w:val="24"/>
          <w:szCs w:val="24"/>
        </w:rPr>
      </w:pPr>
    </w:p>
    <w:p w:rsidR="005D13C0" w:rsidRPr="00F05904" w:rsidRDefault="005D13C0" w:rsidP="005D13C0">
      <w:pPr>
        <w:pStyle w:val="af5"/>
        <w:ind w:left="0"/>
        <w:rPr>
          <w:rFonts w:ascii="Arial" w:hAnsi="Arial" w:cs="Arial"/>
          <w:sz w:val="24"/>
          <w:szCs w:val="24"/>
        </w:rPr>
      </w:pPr>
    </w:p>
    <w:p w:rsidR="005D13C0" w:rsidRPr="00A042F3" w:rsidRDefault="005D13C0" w:rsidP="00A042F3">
      <w:pPr>
        <w:pStyle w:val="af5"/>
        <w:ind w:left="0"/>
        <w:contextualSpacing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 xml:space="preserve">Компактные таблички </w:t>
      </w:r>
    </w:p>
    <w:p w:rsidR="005D13C0" w:rsidRPr="00A042F3" w:rsidRDefault="005D13C0" w:rsidP="00A042F3">
      <w:pPr>
        <w:pStyle w:val="af5"/>
        <w:ind w:left="0"/>
        <w:contextualSpacing/>
        <w:rPr>
          <w:rFonts w:ascii="Liberation Serif" w:hAnsi="Liberation Serif" w:cs="Arial"/>
          <w:sz w:val="24"/>
          <w:szCs w:val="24"/>
        </w:rPr>
      </w:pPr>
    </w:p>
    <w:p w:rsidR="005D13C0" w:rsidRPr="00A042F3" w:rsidRDefault="005D13C0" w:rsidP="00A042F3">
      <w:pPr>
        <w:pStyle w:val="af5"/>
        <w:ind w:left="0" w:firstLine="851"/>
        <w:contextualSpacing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Для ориентации людей во дворах используются специальные таблички, которые акцент</w:t>
      </w:r>
      <w:r w:rsidRPr="00A042F3">
        <w:rPr>
          <w:rFonts w:ascii="Liberation Serif" w:hAnsi="Liberation Serif" w:cs="Arial"/>
          <w:sz w:val="24"/>
          <w:szCs w:val="24"/>
        </w:rPr>
        <w:t>и</w:t>
      </w:r>
      <w:r w:rsidRPr="00A042F3">
        <w:rPr>
          <w:rFonts w:ascii="Liberation Serif" w:hAnsi="Liberation Serif" w:cs="Arial"/>
          <w:sz w:val="24"/>
          <w:szCs w:val="24"/>
        </w:rPr>
        <w:t xml:space="preserve">руют внимание на номерах, а не названиях улиц. </w:t>
      </w:r>
    </w:p>
    <w:p w:rsidR="005D13C0" w:rsidRPr="00A042F3" w:rsidRDefault="005D13C0" w:rsidP="00A042F3">
      <w:pPr>
        <w:pStyle w:val="af5"/>
        <w:ind w:left="0" w:firstLine="851"/>
        <w:contextualSpacing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Они размещаются на стороне дворовой территории. Это решение также подходит для ф</w:t>
      </w:r>
      <w:r w:rsidRPr="00A042F3">
        <w:rPr>
          <w:rFonts w:ascii="Liberation Serif" w:hAnsi="Liberation Serif" w:cs="Arial"/>
          <w:sz w:val="24"/>
          <w:szCs w:val="24"/>
        </w:rPr>
        <w:t>а</w:t>
      </w:r>
      <w:r w:rsidRPr="00A042F3">
        <w:rPr>
          <w:rFonts w:ascii="Liberation Serif" w:hAnsi="Liberation Serif" w:cs="Arial"/>
          <w:sz w:val="24"/>
          <w:szCs w:val="24"/>
        </w:rPr>
        <w:t>садов домов, где архитектурные особенности не позволяют установить большие или маленькие таблички.</w:t>
      </w:r>
    </w:p>
    <w:p w:rsidR="005D13C0" w:rsidRPr="00F05904" w:rsidRDefault="005D13C0" w:rsidP="005D13C0">
      <w:pPr>
        <w:pStyle w:val="af5"/>
        <w:ind w:left="0"/>
        <w:jc w:val="center"/>
        <w:rPr>
          <w:rFonts w:ascii="Arial" w:hAnsi="Arial" w:cs="Arial"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486400" cy="3891516"/>
            <wp:effectExtent l="0" t="0" r="0" b="0"/>
            <wp:docPr id="5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ind w:left="360"/>
        <w:jc w:val="center"/>
        <w:rPr>
          <w:rFonts w:ascii="Arial" w:hAnsi="Arial" w:cs="Arial"/>
          <w:sz w:val="24"/>
          <w:szCs w:val="24"/>
        </w:rPr>
      </w:pPr>
    </w:p>
    <w:p w:rsidR="005D13C0" w:rsidRPr="00A042F3" w:rsidRDefault="005D13C0" w:rsidP="005D13C0">
      <w:pPr>
        <w:pStyle w:val="af5"/>
        <w:widowControl/>
        <w:numPr>
          <w:ilvl w:val="0"/>
          <w:numId w:val="28"/>
        </w:numPr>
        <w:spacing w:line="276" w:lineRule="auto"/>
        <w:contextualSpacing/>
        <w:jc w:val="center"/>
        <w:rPr>
          <w:rFonts w:ascii="Liberation Serif" w:hAnsi="Liberation Serif" w:cs="Arial"/>
          <w:b/>
          <w:sz w:val="24"/>
          <w:szCs w:val="24"/>
        </w:rPr>
      </w:pPr>
      <w:r w:rsidRPr="00A042F3">
        <w:rPr>
          <w:rFonts w:ascii="Liberation Serif" w:hAnsi="Liberation Serif" w:cs="Arial"/>
          <w:b/>
          <w:sz w:val="24"/>
          <w:szCs w:val="24"/>
        </w:rPr>
        <w:t>Конструктив, размер и форма адресных табличек</w:t>
      </w:r>
    </w:p>
    <w:p w:rsidR="005D13C0" w:rsidRPr="00A042F3" w:rsidRDefault="005D13C0" w:rsidP="005D13C0">
      <w:pPr>
        <w:pStyle w:val="af5"/>
        <w:rPr>
          <w:rFonts w:ascii="Liberation Serif" w:hAnsi="Liberation Serif" w:cs="Arial"/>
          <w:b/>
          <w:sz w:val="24"/>
          <w:szCs w:val="24"/>
        </w:rPr>
      </w:pPr>
    </w:p>
    <w:p w:rsidR="005D13C0" w:rsidRPr="00A042F3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contextualSpacing/>
        <w:jc w:val="left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Большие адресные таблички</w:t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76208" cy="1592580"/>
            <wp:effectExtent l="0" t="0" r="5715" b="7620"/>
            <wp:docPr id="5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373870" cy="159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383972" cy="1645920"/>
            <wp:effectExtent l="0" t="0" r="7620" b="0"/>
            <wp:docPr id="5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391311" cy="164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534615"/>
            <wp:effectExtent l="0" t="0" r="3175" b="8890"/>
            <wp:docPr id="5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90849"/>
            <wp:effectExtent l="0" t="0" r="3175" b="5080"/>
            <wp:docPr id="5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4663864" cy="2065020"/>
            <wp:effectExtent l="0" t="0" r="3810" b="0"/>
            <wp:docPr id="6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666247" cy="206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033687"/>
            <wp:effectExtent l="0" t="0" r="3175" b="5080"/>
            <wp:docPr id="6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noProof/>
          <w:sz w:val="24"/>
          <w:szCs w:val="24"/>
          <w:lang w:eastAsia="ru-RU"/>
        </w:rPr>
      </w:pPr>
    </w:p>
    <w:p w:rsidR="005D13C0" w:rsidRPr="00F05904" w:rsidRDefault="005D13C0" w:rsidP="005D13C0">
      <w:pPr>
        <w:pStyle w:val="af5"/>
        <w:ind w:left="0"/>
        <w:rPr>
          <w:noProof/>
          <w:sz w:val="24"/>
          <w:szCs w:val="24"/>
          <w:lang w:eastAsia="ru-RU"/>
        </w:rPr>
      </w:pP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018938"/>
            <wp:effectExtent l="0" t="0" r="3175" b="635"/>
            <wp:docPr id="7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019585"/>
            <wp:effectExtent l="0" t="0" r="3175" b="0"/>
            <wp:docPr id="7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A042F3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contextualSpacing/>
        <w:jc w:val="left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 xml:space="preserve">Таблички для исторических зданий </w:t>
      </w:r>
    </w:p>
    <w:p w:rsidR="005D13C0" w:rsidRPr="00F05904" w:rsidRDefault="005D13C0" w:rsidP="005D13C0">
      <w:pPr>
        <w:pStyle w:val="af5"/>
        <w:ind w:left="1440"/>
        <w:rPr>
          <w:rFonts w:ascii="Arial" w:hAnsi="Arial" w:cs="Arial"/>
          <w:b/>
          <w:sz w:val="24"/>
          <w:szCs w:val="24"/>
        </w:rPr>
      </w:pPr>
    </w:p>
    <w:p w:rsidR="005D13C0" w:rsidRPr="00F05904" w:rsidRDefault="005D13C0" w:rsidP="005D13C0">
      <w:pPr>
        <w:pStyle w:val="af5"/>
        <w:ind w:left="0"/>
        <w:rPr>
          <w:noProof/>
          <w:sz w:val="24"/>
          <w:szCs w:val="24"/>
          <w:lang w:eastAsia="ru-RU"/>
        </w:rPr>
      </w:pPr>
      <w:r w:rsidRPr="00F0590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0905" cy="2110740"/>
            <wp:effectExtent l="0" t="0" r="1270" b="3810"/>
            <wp:docPr id="7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186798" cy="211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noProof/>
          <w:sz w:val="24"/>
          <w:szCs w:val="24"/>
          <w:lang w:eastAsia="ru-RU"/>
        </w:rPr>
      </w:pPr>
    </w:p>
    <w:p w:rsidR="005D13C0" w:rsidRPr="00F05904" w:rsidRDefault="005D13C0" w:rsidP="005D13C0">
      <w:pPr>
        <w:pStyle w:val="af5"/>
        <w:ind w:left="0"/>
        <w:rPr>
          <w:noProof/>
          <w:sz w:val="24"/>
          <w:szCs w:val="24"/>
          <w:lang w:eastAsia="ru-RU"/>
        </w:rPr>
      </w:pPr>
    </w:p>
    <w:p w:rsidR="005D13C0" w:rsidRPr="00F05904" w:rsidRDefault="005D13C0" w:rsidP="005D13C0">
      <w:pPr>
        <w:pStyle w:val="af5"/>
        <w:ind w:left="0"/>
        <w:rPr>
          <w:noProof/>
          <w:sz w:val="24"/>
          <w:szCs w:val="24"/>
          <w:lang w:eastAsia="ru-RU"/>
        </w:rPr>
      </w:pPr>
    </w:p>
    <w:p w:rsidR="005D13C0" w:rsidRPr="00F05904" w:rsidRDefault="005D13C0" w:rsidP="005D13C0">
      <w:pPr>
        <w:pStyle w:val="af5"/>
        <w:ind w:left="0"/>
        <w:rPr>
          <w:noProof/>
          <w:sz w:val="24"/>
          <w:szCs w:val="24"/>
          <w:lang w:eastAsia="ru-RU"/>
        </w:rPr>
      </w:pP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4866667" cy="1371429"/>
            <wp:effectExtent l="0" t="0" r="0" b="635"/>
            <wp:docPr id="7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1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347599"/>
            <wp:effectExtent l="0" t="0" r="3175" b="0"/>
            <wp:docPr id="7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6195539" cy="2468880"/>
            <wp:effectExtent l="0" t="0" r="0" b="7620"/>
            <wp:docPr id="7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92229" cy="246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Default="005D13C0" w:rsidP="005D13C0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A042F3" w:rsidRDefault="00A042F3" w:rsidP="005D13C0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A042F3" w:rsidRPr="00F05904" w:rsidRDefault="00A042F3" w:rsidP="005D13C0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5D13C0" w:rsidRPr="00A042F3" w:rsidRDefault="005D13C0" w:rsidP="005D13C0">
      <w:pPr>
        <w:pStyle w:val="af5"/>
        <w:widowControl/>
        <w:numPr>
          <w:ilvl w:val="0"/>
          <w:numId w:val="28"/>
        </w:numPr>
        <w:spacing w:line="276" w:lineRule="auto"/>
        <w:contextualSpacing/>
        <w:jc w:val="center"/>
        <w:rPr>
          <w:rFonts w:ascii="Liberation Serif" w:hAnsi="Liberation Serif" w:cs="Arial"/>
          <w:b/>
          <w:sz w:val="24"/>
          <w:szCs w:val="24"/>
        </w:rPr>
      </w:pPr>
      <w:r w:rsidRPr="00A042F3">
        <w:rPr>
          <w:rFonts w:ascii="Liberation Serif" w:hAnsi="Liberation Serif" w:cs="Arial"/>
          <w:b/>
          <w:sz w:val="24"/>
          <w:szCs w:val="24"/>
        </w:rPr>
        <w:lastRenderedPageBreak/>
        <w:t>Материалы и методы производства</w:t>
      </w:r>
    </w:p>
    <w:p w:rsidR="005D13C0" w:rsidRPr="00A042F3" w:rsidRDefault="005D13C0" w:rsidP="005D13C0">
      <w:pPr>
        <w:pStyle w:val="af5"/>
        <w:rPr>
          <w:rFonts w:ascii="Liberation Serif" w:hAnsi="Liberation Serif" w:cs="Arial"/>
          <w:b/>
          <w:sz w:val="24"/>
          <w:szCs w:val="24"/>
        </w:rPr>
      </w:pPr>
    </w:p>
    <w:p w:rsidR="005D13C0" w:rsidRPr="00A042F3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ind w:left="0" w:firstLine="851"/>
        <w:contextualSpacing/>
        <w:rPr>
          <w:rFonts w:ascii="Liberation Serif" w:hAnsi="Liberation Serif" w:cs="Arial"/>
          <w:b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Изготовление табличек Табличка состоит из корпуса, изготовленного методом вак</w:t>
      </w:r>
      <w:r w:rsidRPr="00A042F3">
        <w:rPr>
          <w:rFonts w:ascii="Liberation Serif" w:hAnsi="Liberation Serif" w:cs="Arial"/>
          <w:sz w:val="24"/>
          <w:szCs w:val="24"/>
        </w:rPr>
        <w:t>у</w:t>
      </w:r>
      <w:r w:rsidRPr="00A042F3">
        <w:rPr>
          <w:rFonts w:ascii="Liberation Serif" w:hAnsi="Liberation Serif" w:cs="Arial"/>
          <w:sz w:val="24"/>
          <w:szCs w:val="24"/>
        </w:rPr>
        <w:t xml:space="preserve">умного формования из АБС-пластика толщиной 4 миллиметра. Адрес вырезан на самоклеящейся плёнке </w:t>
      </w:r>
      <w:proofErr w:type="spellStart"/>
      <w:r w:rsidRPr="00A042F3">
        <w:rPr>
          <w:rFonts w:ascii="Liberation Serif" w:hAnsi="Liberation Serif" w:cs="Arial"/>
          <w:sz w:val="24"/>
          <w:szCs w:val="24"/>
        </w:rPr>
        <w:t>Oracal</w:t>
      </w:r>
      <w:proofErr w:type="spellEnd"/>
      <w:r w:rsidRPr="00A042F3">
        <w:rPr>
          <w:rFonts w:ascii="Liberation Serif" w:hAnsi="Liberation Serif" w:cs="Arial"/>
          <w:sz w:val="24"/>
          <w:szCs w:val="24"/>
        </w:rPr>
        <w:t xml:space="preserve"> с использованием плоттера и перенесён на корпус таблички. Все виды табличек производятся и устанавливаются одинаковым образом.</w:t>
      </w:r>
    </w:p>
    <w:p w:rsidR="005D13C0" w:rsidRPr="00A042F3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ind w:left="0" w:firstLine="851"/>
        <w:contextualSpacing/>
        <w:rPr>
          <w:rFonts w:ascii="Liberation Serif" w:hAnsi="Liberation Serif" w:cs="Arial"/>
          <w:b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Цвета пленки и корпуса</w:t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30953" cy="1325880"/>
            <wp:effectExtent l="0" t="0" r="0" b="7620"/>
            <wp:docPr id="8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31902" cy="132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A042F3" w:rsidRDefault="005D13C0" w:rsidP="005D13C0">
      <w:pPr>
        <w:pStyle w:val="af5"/>
        <w:ind w:left="0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Для объектов социальной сферы возможно использование акцентных цветов.</w:t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728358"/>
            <wp:effectExtent l="0" t="0" r="3175" b="5715"/>
            <wp:docPr id="8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937446"/>
            <wp:effectExtent l="0" t="0" r="3175" b="0"/>
            <wp:docPr id="8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A042F3" w:rsidRDefault="005D13C0" w:rsidP="005D13C0">
      <w:pPr>
        <w:pStyle w:val="af5"/>
        <w:ind w:left="0"/>
        <w:rPr>
          <w:rFonts w:ascii="Liberation Serif" w:hAnsi="Liberation Serif" w:cs="Arial"/>
          <w:b/>
          <w:sz w:val="24"/>
          <w:szCs w:val="24"/>
        </w:rPr>
      </w:pPr>
      <w:r w:rsidRPr="00A042F3">
        <w:rPr>
          <w:rFonts w:ascii="Liberation Serif" w:hAnsi="Liberation Serif" w:cs="Arial"/>
          <w:b/>
          <w:sz w:val="24"/>
          <w:szCs w:val="24"/>
        </w:rPr>
        <w:t>Варианты оформления табличек</w:t>
      </w:r>
    </w:p>
    <w:p w:rsidR="005D13C0" w:rsidRPr="00A042F3" w:rsidRDefault="005D13C0" w:rsidP="005D13C0">
      <w:pPr>
        <w:pStyle w:val="af5"/>
        <w:ind w:left="0"/>
        <w:rPr>
          <w:rFonts w:ascii="Liberation Serif" w:hAnsi="Liberation Serif" w:cs="Arial"/>
          <w:b/>
          <w:sz w:val="24"/>
          <w:szCs w:val="24"/>
        </w:rPr>
      </w:pPr>
    </w:p>
    <w:p w:rsidR="005D13C0" w:rsidRPr="00A042F3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ind w:hanging="589"/>
        <w:contextualSpacing/>
        <w:rPr>
          <w:rFonts w:ascii="Liberation Serif" w:hAnsi="Liberation Serif" w:cs="Arial"/>
          <w:b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Способ подсветки в темное время суток</w:t>
      </w:r>
    </w:p>
    <w:p w:rsidR="005D13C0" w:rsidRPr="00A042F3" w:rsidRDefault="005D13C0" w:rsidP="005D13C0">
      <w:pPr>
        <w:ind w:firstLine="851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 xml:space="preserve">Разрешается использовать внутреннюю подсветку для адресных табличек. Эта подсветка должна обеспечивать равномерное освещение информации на табличке, не мешать чтению и не ухудшать </w:t>
      </w:r>
      <w:proofErr w:type="gramStart"/>
      <w:r w:rsidRPr="00A042F3">
        <w:rPr>
          <w:rFonts w:ascii="Liberation Serif" w:hAnsi="Liberation Serif" w:cs="Arial"/>
          <w:sz w:val="24"/>
          <w:szCs w:val="24"/>
        </w:rPr>
        <w:t>эстетический вид</w:t>
      </w:r>
      <w:proofErr w:type="gramEnd"/>
      <w:r w:rsidRPr="00A042F3">
        <w:rPr>
          <w:rFonts w:ascii="Liberation Serif" w:hAnsi="Liberation Serif" w:cs="Arial"/>
          <w:sz w:val="24"/>
          <w:szCs w:val="24"/>
        </w:rPr>
        <w:t xml:space="preserve"> подсветки фасадов и его визуального восприятия. Таблички должны быть изготовлены из светопроницаемого пластика, иметь </w:t>
      </w:r>
      <w:proofErr w:type="spellStart"/>
      <w:r w:rsidRPr="00A042F3">
        <w:rPr>
          <w:rFonts w:ascii="Liberation Serif" w:hAnsi="Liberation Serif" w:cs="Arial"/>
          <w:sz w:val="24"/>
          <w:szCs w:val="24"/>
        </w:rPr>
        <w:t>ударопрочность</w:t>
      </w:r>
      <w:proofErr w:type="spellEnd"/>
      <w:r w:rsidRPr="00A042F3">
        <w:rPr>
          <w:rFonts w:ascii="Liberation Serif" w:hAnsi="Liberation Serif" w:cs="Arial"/>
          <w:sz w:val="24"/>
          <w:szCs w:val="24"/>
        </w:rPr>
        <w:t xml:space="preserve"> класса IK7 и степень защиты оболочки IP67, легко устанавливаться, сниматься и разбираться для замены светодиодов.</w:t>
      </w:r>
    </w:p>
    <w:p w:rsidR="005D13C0" w:rsidRPr="00A042F3" w:rsidRDefault="005D13C0" w:rsidP="005D13C0">
      <w:pPr>
        <w:ind w:firstLine="851"/>
        <w:rPr>
          <w:rFonts w:ascii="Liberation Serif" w:hAnsi="Liberation Serif" w:cs="Arial"/>
          <w:sz w:val="24"/>
          <w:szCs w:val="24"/>
        </w:rPr>
      </w:pPr>
    </w:p>
    <w:p w:rsidR="005D13C0" w:rsidRPr="00A042F3" w:rsidRDefault="005D13C0" w:rsidP="005D13C0">
      <w:pPr>
        <w:pStyle w:val="af5"/>
        <w:widowControl/>
        <w:numPr>
          <w:ilvl w:val="0"/>
          <w:numId w:val="28"/>
        </w:numPr>
        <w:spacing w:line="276" w:lineRule="auto"/>
        <w:ind w:left="851" w:firstLine="0"/>
        <w:contextualSpacing/>
        <w:jc w:val="center"/>
        <w:rPr>
          <w:rFonts w:ascii="Liberation Serif" w:hAnsi="Liberation Serif" w:cs="Arial"/>
          <w:b/>
          <w:sz w:val="24"/>
          <w:szCs w:val="24"/>
        </w:rPr>
      </w:pPr>
      <w:r w:rsidRPr="00A042F3">
        <w:rPr>
          <w:rFonts w:ascii="Liberation Serif" w:hAnsi="Liberation Serif" w:cs="Arial"/>
          <w:b/>
          <w:sz w:val="24"/>
          <w:szCs w:val="24"/>
        </w:rPr>
        <w:t>Правила установки адресных табличек на фасадах</w:t>
      </w:r>
    </w:p>
    <w:p w:rsidR="005D13C0" w:rsidRPr="00A042F3" w:rsidRDefault="005D13C0" w:rsidP="005D13C0">
      <w:pPr>
        <w:pStyle w:val="af5"/>
        <w:rPr>
          <w:rFonts w:ascii="Liberation Serif" w:hAnsi="Liberation Serif" w:cs="Arial"/>
          <w:b/>
          <w:sz w:val="24"/>
          <w:szCs w:val="24"/>
        </w:rPr>
      </w:pPr>
    </w:p>
    <w:p w:rsidR="005D13C0" w:rsidRPr="00A042F3" w:rsidRDefault="005D13C0" w:rsidP="005D13C0">
      <w:pPr>
        <w:pStyle w:val="af5"/>
        <w:widowControl/>
        <w:numPr>
          <w:ilvl w:val="1"/>
          <w:numId w:val="28"/>
        </w:numPr>
        <w:spacing w:line="276" w:lineRule="auto"/>
        <w:ind w:left="0" w:firstLine="851"/>
        <w:contextualSpacing/>
        <w:jc w:val="left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Нормы размещения от уровня земли</w:t>
      </w:r>
    </w:p>
    <w:p w:rsidR="005D13C0" w:rsidRPr="00A042F3" w:rsidRDefault="005D13C0" w:rsidP="005D13C0">
      <w:pPr>
        <w:pStyle w:val="af5"/>
        <w:ind w:left="1440"/>
        <w:rPr>
          <w:rFonts w:ascii="Liberation Serif" w:hAnsi="Liberation Serif" w:cs="Arial"/>
          <w:b/>
          <w:sz w:val="24"/>
          <w:szCs w:val="24"/>
        </w:rPr>
      </w:pPr>
    </w:p>
    <w:p w:rsidR="005D13C0" w:rsidRPr="00A042F3" w:rsidRDefault="005D13C0" w:rsidP="005D13C0">
      <w:pPr>
        <w:pStyle w:val="af5"/>
        <w:ind w:left="0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Адресные таблички должны быть уста</w:t>
      </w:r>
      <w:bookmarkStart w:id="2" w:name="_GoBack"/>
      <w:bookmarkEnd w:id="2"/>
      <w:r w:rsidRPr="00A042F3">
        <w:rPr>
          <w:rFonts w:ascii="Liberation Serif" w:hAnsi="Liberation Serif" w:cs="Arial"/>
          <w:sz w:val="24"/>
          <w:szCs w:val="24"/>
        </w:rPr>
        <w:t>новлены на высоте от 2,5 до 5 метров от земли.</w:t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39415" cy="4219575"/>
            <wp:effectExtent l="19050" t="0" r="4135" b="0"/>
            <wp:docPr id="8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539451" cy="421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A042F3" w:rsidRDefault="005D13C0" w:rsidP="005D13C0">
      <w:pPr>
        <w:pStyle w:val="af5"/>
        <w:ind w:left="0" w:firstLine="851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При размещении адресных табличек необходимо учитывать расположение элементов ф</w:t>
      </w:r>
      <w:r w:rsidRPr="00A042F3">
        <w:rPr>
          <w:rFonts w:ascii="Liberation Serif" w:hAnsi="Liberation Serif" w:cs="Arial"/>
          <w:sz w:val="24"/>
          <w:szCs w:val="24"/>
        </w:rPr>
        <w:t>а</w:t>
      </w:r>
      <w:r w:rsidRPr="00A042F3">
        <w:rPr>
          <w:rFonts w:ascii="Liberation Serif" w:hAnsi="Liberation Serif" w:cs="Arial"/>
          <w:sz w:val="24"/>
          <w:szCs w:val="24"/>
        </w:rPr>
        <w:t>сада, уровень окон и проёмов фасада.</w:t>
      </w:r>
    </w:p>
    <w:p w:rsidR="005D13C0" w:rsidRPr="00A042F3" w:rsidRDefault="005D13C0" w:rsidP="005D13C0">
      <w:pPr>
        <w:pStyle w:val="af5"/>
        <w:ind w:left="0" w:firstLine="851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 xml:space="preserve"> Адресная табличка должна располагаться либо выше, либо ниже вывески, с отступом не менее 100 миллиметров, если вывеска доходит до края фасада. </w:t>
      </w:r>
    </w:p>
    <w:p w:rsidR="005D13C0" w:rsidRPr="00A042F3" w:rsidRDefault="005D13C0" w:rsidP="005D13C0">
      <w:pPr>
        <w:pStyle w:val="af5"/>
        <w:ind w:left="0" w:firstLine="851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Большие адресные таблички следует размещать выше вывески, а маленькие — ниже, в</w:t>
      </w:r>
      <w:r w:rsidRPr="00A042F3">
        <w:rPr>
          <w:rFonts w:ascii="Liberation Serif" w:hAnsi="Liberation Serif" w:cs="Arial"/>
          <w:sz w:val="24"/>
          <w:szCs w:val="24"/>
        </w:rPr>
        <w:t>ы</w:t>
      </w:r>
      <w:r w:rsidRPr="00A042F3">
        <w:rPr>
          <w:rFonts w:ascii="Liberation Serif" w:hAnsi="Liberation Serif" w:cs="Arial"/>
          <w:sz w:val="24"/>
          <w:szCs w:val="24"/>
        </w:rPr>
        <w:t xml:space="preserve">равнивая границы таблички с элементами фасада. </w:t>
      </w:r>
    </w:p>
    <w:p w:rsidR="005D13C0" w:rsidRPr="00A042F3" w:rsidRDefault="005D13C0" w:rsidP="005D13C0">
      <w:pPr>
        <w:pStyle w:val="af5"/>
        <w:ind w:left="0" w:firstLine="851"/>
        <w:rPr>
          <w:rFonts w:ascii="Liberation Serif" w:hAnsi="Liberation Serif" w:cs="Arial"/>
          <w:b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Не допускается наложение адресной таблички на вывеску или расположение её вплотную к ней. Если две таблички располагаются на</w:t>
      </w:r>
      <w:r w:rsidRPr="00A042F3">
        <w:rPr>
          <w:rFonts w:ascii="Arial" w:hAnsi="Arial" w:cs="Arial"/>
          <w:sz w:val="24"/>
          <w:szCs w:val="24"/>
        </w:rPr>
        <w:t> </w:t>
      </w:r>
      <w:r w:rsidRPr="00A042F3">
        <w:rPr>
          <w:rFonts w:ascii="Liberation Serif" w:hAnsi="Liberation Serif" w:cs="Arial"/>
          <w:sz w:val="24"/>
          <w:szCs w:val="24"/>
        </w:rPr>
        <w:t>углу дома с двойным адресом, то они должны быть размещены на</w:t>
      </w:r>
      <w:r w:rsidRPr="00A042F3">
        <w:rPr>
          <w:rFonts w:ascii="Arial" w:hAnsi="Arial" w:cs="Arial"/>
          <w:sz w:val="24"/>
          <w:szCs w:val="24"/>
        </w:rPr>
        <w:t> </w:t>
      </w:r>
      <w:r w:rsidRPr="00A042F3">
        <w:rPr>
          <w:rFonts w:ascii="Liberation Serif" w:hAnsi="Liberation Serif" w:cs="Arial"/>
          <w:sz w:val="24"/>
          <w:szCs w:val="24"/>
        </w:rPr>
        <w:t>одном уровне от</w:t>
      </w:r>
      <w:r w:rsidRPr="00A042F3">
        <w:rPr>
          <w:rFonts w:ascii="Arial" w:hAnsi="Arial" w:cs="Arial"/>
          <w:sz w:val="24"/>
          <w:szCs w:val="24"/>
        </w:rPr>
        <w:t> </w:t>
      </w:r>
      <w:r w:rsidRPr="00A042F3">
        <w:rPr>
          <w:rFonts w:ascii="Liberation Serif" w:hAnsi="Liberation Serif" w:cs="Arial"/>
          <w:sz w:val="24"/>
          <w:szCs w:val="24"/>
        </w:rPr>
        <w:t>земли.</w:t>
      </w:r>
    </w:p>
    <w:p w:rsidR="005D13C0" w:rsidRPr="00F05904" w:rsidRDefault="005D13C0" w:rsidP="005D13C0">
      <w:pPr>
        <w:pStyle w:val="af5"/>
        <w:ind w:left="0"/>
        <w:rPr>
          <w:rFonts w:ascii="Arial" w:hAnsi="Arial" w:cs="Arial"/>
          <w:b/>
          <w:sz w:val="24"/>
          <w:szCs w:val="24"/>
        </w:rPr>
      </w:pPr>
      <w:r w:rsidRPr="00F05904">
        <w:rPr>
          <w:noProof/>
          <w:sz w:val="24"/>
          <w:szCs w:val="24"/>
          <w:lang w:eastAsia="ru-RU"/>
        </w:rPr>
        <w:drawing>
          <wp:inline distT="0" distB="0" distL="0" distR="0">
            <wp:extent cx="4433361" cy="3486150"/>
            <wp:effectExtent l="19050" t="0" r="5289" b="0"/>
            <wp:docPr id="9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439631" cy="34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3C0" w:rsidRPr="00A042F3" w:rsidRDefault="005D13C0" w:rsidP="005D13C0">
      <w:pPr>
        <w:pStyle w:val="af5"/>
        <w:ind w:left="0" w:firstLine="851"/>
        <w:rPr>
          <w:rFonts w:ascii="Liberation Serif" w:hAnsi="Liberation Serif" w:cs="Arial"/>
          <w:sz w:val="24"/>
          <w:szCs w:val="24"/>
        </w:rPr>
      </w:pPr>
      <w:r w:rsidRPr="00A042F3">
        <w:rPr>
          <w:rFonts w:ascii="Liberation Serif" w:hAnsi="Liberation Serif" w:cs="Arial"/>
          <w:sz w:val="24"/>
          <w:szCs w:val="24"/>
        </w:rPr>
        <w:t>Установить переходный период для приведения в соответствие номерных табличек Н</w:t>
      </w:r>
      <w:r w:rsidRPr="00A042F3">
        <w:rPr>
          <w:rFonts w:ascii="Liberation Serif" w:hAnsi="Liberation Serif" w:cs="Arial"/>
          <w:sz w:val="24"/>
          <w:szCs w:val="24"/>
        </w:rPr>
        <w:t>а</w:t>
      </w:r>
      <w:r w:rsidRPr="00A042F3">
        <w:rPr>
          <w:rFonts w:ascii="Liberation Serif" w:hAnsi="Liberation Serif" w:cs="Arial"/>
          <w:sz w:val="24"/>
          <w:szCs w:val="24"/>
        </w:rPr>
        <w:t xml:space="preserve">стоящим правилом в следующие сроки: приступить к замене или размещению табличек не позднее </w:t>
      </w:r>
      <w:r w:rsidRPr="00A042F3">
        <w:rPr>
          <w:rFonts w:ascii="Liberation Serif" w:hAnsi="Liberation Serif" w:cs="Arial"/>
          <w:sz w:val="24"/>
          <w:szCs w:val="24"/>
        </w:rPr>
        <w:lastRenderedPageBreak/>
        <w:t>1 июня 2025 года с завершением работ (или направления уведомления в местную Администрацию о планируемых сроках или установки табличек с приложением подтверждающим документом (д</w:t>
      </w:r>
      <w:r w:rsidRPr="00A042F3">
        <w:rPr>
          <w:rFonts w:ascii="Liberation Serif" w:hAnsi="Liberation Serif" w:cs="Arial"/>
          <w:sz w:val="24"/>
          <w:szCs w:val="24"/>
        </w:rPr>
        <w:t>о</w:t>
      </w:r>
      <w:r w:rsidRPr="00A042F3">
        <w:rPr>
          <w:rFonts w:ascii="Liberation Serif" w:hAnsi="Liberation Serif" w:cs="Arial"/>
          <w:sz w:val="24"/>
          <w:szCs w:val="24"/>
        </w:rPr>
        <w:t>говор об оказании услуг) до 1 декабря 2025 года.</w:t>
      </w:r>
    </w:p>
    <w:p w:rsidR="005D13C0" w:rsidRPr="005D13C0" w:rsidRDefault="005D13C0" w:rsidP="005D13C0">
      <w:pPr>
        <w:pStyle w:val="320"/>
        <w:shd w:val="clear" w:color="auto" w:fill="auto"/>
        <w:spacing w:line="240" w:lineRule="exact"/>
        <w:jc w:val="center"/>
        <w:rPr>
          <w:rFonts w:ascii="Liberation Serif" w:hAnsi="Liberation Serif"/>
          <w:lang w:val="ru-RU"/>
        </w:rPr>
      </w:pPr>
    </w:p>
    <w:p w:rsidR="005D13C0" w:rsidRPr="005D13C0" w:rsidRDefault="005D13C0" w:rsidP="005D13C0">
      <w:pPr>
        <w:pStyle w:val="320"/>
        <w:shd w:val="clear" w:color="auto" w:fill="auto"/>
        <w:spacing w:line="240" w:lineRule="exact"/>
        <w:jc w:val="center"/>
        <w:rPr>
          <w:rFonts w:ascii="Liberation Serif" w:hAnsi="Liberation Serif"/>
          <w:lang w:val="ru-RU"/>
        </w:rPr>
      </w:pPr>
    </w:p>
    <w:p w:rsid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5D13C0" w:rsidRPr="005D13C0" w:rsidRDefault="005D13C0" w:rsidP="00AA745A">
      <w:pPr>
        <w:pStyle w:val="320"/>
        <w:shd w:val="clear" w:color="auto" w:fill="auto"/>
        <w:spacing w:line="240" w:lineRule="exact"/>
        <w:rPr>
          <w:lang w:val="ru-RU"/>
        </w:rPr>
      </w:pPr>
    </w:p>
    <w:p w:rsidR="00907ED6" w:rsidRPr="005D13C0" w:rsidRDefault="00907ED6" w:rsidP="00907ED6">
      <w:pPr>
        <w:pStyle w:val="210"/>
        <w:shd w:val="clear" w:color="auto" w:fill="auto"/>
        <w:tabs>
          <w:tab w:val="left" w:pos="654"/>
        </w:tabs>
        <w:spacing w:before="0" w:after="0" w:line="240" w:lineRule="auto"/>
        <w:ind w:right="300"/>
        <w:rPr>
          <w:rFonts w:ascii="Liberation Serif" w:hAnsi="Liberation Serif"/>
          <w:b/>
          <w:sz w:val="28"/>
          <w:szCs w:val="28"/>
        </w:rPr>
      </w:pPr>
    </w:p>
    <w:sectPr w:rsidR="00907ED6" w:rsidRPr="005D13C0" w:rsidSect="009779E9">
      <w:headerReference w:type="default" r:id="rId87"/>
      <w:headerReference w:type="first" r:id="rId8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BF4" w:rsidRDefault="00991BF4" w:rsidP="00723FA8">
      <w:r>
        <w:separator/>
      </w:r>
    </w:p>
  </w:endnote>
  <w:endnote w:type="continuationSeparator" w:id="1">
    <w:p w:rsidR="00991BF4" w:rsidRDefault="00991BF4" w:rsidP="00723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 LGC Uni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harterITC-Regula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harterITC-Italic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BF4" w:rsidRDefault="00991BF4" w:rsidP="00723FA8">
      <w:r>
        <w:separator/>
      </w:r>
    </w:p>
  </w:footnote>
  <w:footnote w:type="continuationSeparator" w:id="1">
    <w:p w:rsidR="00991BF4" w:rsidRDefault="00991BF4" w:rsidP="00723F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F4" w:rsidRDefault="00991BF4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F4" w:rsidRDefault="00991BF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25"/>
    <w:multiLevelType w:val="multilevel"/>
    <w:tmpl w:val="0000002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000002F"/>
    <w:multiLevelType w:val="multilevel"/>
    <w:tmpl w:val="0000002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0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1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2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3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5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6">
    <w:nsid w:val="0000003D"/>
    <w:multiLevelType w:val="multilevel"/>
    <w:tmpl w:val="0000003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7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>
    <w:nsid w:val="2E995C50"/>
    <w:multiLevelType w:val="multilevel"/>
    <w:tmpl w:val="D9C26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8"/>
  </w:num>
  <w:num w:numId="29">
    <w:abstractNumId w:val="2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hdrShapeDefaults>
    <o:shapedefaults v:ext="edit" spidmax="55297"/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FA8"/>
    <w:rsid w:val="00002101"/>
    <w:rsid w:val="00011A95"/>
    <w:rsid w:val="00024D71"/>
    <w:rsid w:val="000369E2"/>
    <w:rsid w:val="000408B4"/>
    <w:rsid w:val="0004108B"/>
    <w:rsid w:val="00043C41"/>
    <w:rsid w:val="00047DBC"/>
    <w:rsid w:val="00065312"/>
    <w:rsid w:val="00070AA2"/>
    <w:rsid w:val="00082815"/>
    <w:rsid w:val="000843FD"/>
    <w:rsid w:val="00086662"/>
    <w:rsid w:val="000915A1"/>
    <w:rsid w:val="000916BC"/>
    <w:rsid w:val="000956EC"/>
    <w:rsid w:val="000B3635"/>
    <w:rsid w:val="000B6C42"/>
    <w:rsid w:val="000C317B"/>
    <w:rsid w:val="000E3FA1"/>
    <w:rsid w:val="000F098C"/>
    <w:rsid w:val="001053C0"/>
    <w:rsid w:val="00136D3C"/>
    <w:rsid w:val="0014404E"/>
    <w:rsid w:val="0014615B"/>
    <w:rsid w:val="00150FA3"/>
    <w:rsid w:val="00154590"/>
    <w:rsid w:val="0016348A"/>
    <w:rsid w:val="00190C0A"/>
    <w:rsid w:val="001B5ACE"/>
    <w:rsid w:val="001D25AA"/>
    <w:rsid w:val="001D7DFA"/>
    <w:rsid w:val="00215442"/>
    <w:rsid w:val="00235D69"/>
    <w:rsid w:val="00247BCD"/>
    <w:rsid w:val="0025640D"/>
    <w:rsid w:val="002600D8"/>
    <w:rsid w:val="0026254C"/>
    <w:rsid w:val="00297042"/>
    <w:rsid w:val="00297B45"/>
    <w:rsid w:val="002D5435"/>
    <w:rsid w:val="002F78E6"/>
    <w:rsid w:val="003060DA"/>
    <w:rsid w:val="00313F3E"/>
    <w:rsid w:val="00351D18"/>
    <w:rsid w:val="0036224E"/>
    <w:rsid w:val="00381A31"/>
    <w:rsid w:val="00387ACB"/>
    <w:rsid w:val="00395821"/>
    <w:rsid w:val="003A4107"/>
    <w:rsid w:val="003A5885"/>
    <w:rsid w:val="003C2F2C"/>
    <w:rsid w:val="003E5355"/>
    <w:rsid w:val="00400011"/>
    <w:rsid w:val="00407867"/>
    <w:rsid w:val="00413F49"/>
    <w:rsid w:val="00414014"/>
    <w:rsid w:val="0042418D"/>
    <w:rsid w:val="0042439E"/>
    <w:rsid w:val="004401E0"/>
    <w:rsid w:val="00446403"/>
    <w:rsid w:val="00464FC1"/>
    <w:rsid w:val="00484657"/>
    <w:rsid w:val="004966BF"/>
    <w:rsid w:val="004971E8"/>
    <w:rsid w:val="004A2659"/>
    <w:rsid w:val="004E3B99"/>
    <w:rsid w:val="004E6114"/>
    <w:rsid w:val="004E6689"/>
    <w:rsid w:val="004F73E0"/>
    <w:rsid w:val="00501D99"/>
    <w:rsid w:val="005020B6"/>
    <w:rsid w:val="005029BC"/>
    <w:rsid w:val="00504660"/>
    <w:rsid w:val="00520DAD"/>
    <w:rsid w:val="005317A5"/>
    <w:rsid w:val="005472E3"/>
    <w:rsid w:val="00547CEA"/>
    <w:rsid w:val="00565584"/>
    <w:rsid w:val="00565C1C"/>
    <w:rsid w:val="00573469"/>
    <w:rsid w:val="00585F05"/>
    <w:rsid w:val="00593F0A"/>
    <w:rsid w:val="005D13C0"/>
    <w:rsid w:val="005E06D0"/>
    <w:rsid w:val="005E5D15"/>
    <w:rsid w:val="006167FA"/>
    <w:rsid w:val="00617163"/>
    <w:rsid w:val="00627F98"/>
    <w:rsid w:val="006308E3"/>
    <w:rsid w:val="00655FB6"/>
    <w:rsid w:val="006613C2"/>
    <w:rsid w:val="00663860"/>
    <w:rsid w:val="00663EFC"/>
    <w:rsid w:val="0067118C"/>
    <w:rsid w:val="00682638"/>
    <w:rsid w:val="00690CB0"/>
    <w:rsid w:val="006A008F"/>
    <w:rsid w:val="006A4A1D"/>
    <w:rsid w:val="006D2581"/>
    <w:rsid w:val="006F1B1B"/>
    <w:rsid w:val="006F7ABD"/>
    <w:rsid w:val="006F7E42"/>
    <w:rsid w:val="007023AF"/>
    <w:rsid w:val="00723FA8"/>
    <w:rsid w:val="0072647D"/>
    <w:rsid w:val="00730655"/>
    <w:rsid w:val="00750A9F"/>
    <w:rsid w:val="00780975"/>
    <w:rsid w:val="00794D74"/>
    <w:rsid w:val="007B4846"/>
    <w:rsid w:val="007B4C70"/>
    <w:rsid w:val="007B7B31"/>
    <w:rsid w:val="007D541E"/>
    <w:rsid w:val="007E6DAE"/>
    <w:rsid w:val="00802364"/>
    <w:rsid w:val="008305EC"/>
    <w:rsid w:val="00851A63"/>
    <w:rsid w:val="00862C8F"/>
    <w:rsid w:val="00865336"/>
    <w:rsid w:val="008E4D04"/>
    <w:rsid w:val="00907ED6"/>
    <w:rsid w:val="00950F6C"/>
    <w:rsid w:val="00972018"/>
    <w:rsid w:val="009779E9"/>
    <w:rsid w:val="0098159C"/>
    <w:rsid w:val="00987356"/>
    <w:rsid w:val="00991BF4"/>
    <w:rsid w:val="00992B9D"/>
    <w:rsid w:val="00996A81"/>
    <w:rsid w:val="009B2858"/>
    <w:rsid w:val="009D10B1"/>
    <w:rsid w:val="009E373D"/>
    <w:rsid w:val="009F0EB1"/>
    <w:rsid w:val="00A042F3"/>
    <w:rsid w:val="00A050C7"/>
    <w:rsid w:val="00A161D5"/>
    <w:rsid w:val="00A217F7"/>
    <w:rsid w:val="00A31892"/>
    <w:rsid w:val="00A355A6"/>
    <w:rsid w:val="00A3730F"/>
    <w:rsid w:val="00A415DC"/>
    <w:rsid w:val="00A56E18"/>
    <w:rsid w:val="00A66639"/>
    <w:rsid w:val="00A777E2"/>
    <w:rsid w:val="00A91484"/>
    <w:rsid w:val="00A92AE3"/>
    <w:rsid w:val="00A938BB"/>
    <w:rsid w:val="00AA5F12"/>
    <w:rsid w:val="00AA6422"/>
    <w:rsid w:val="00AA745A"/>
    <w:rsid w:val="00AB06A4"/>
    <w:rsid w:val="00AB15BE"/>
    <w:rsid w:val="00AD29CF"/>
    <w:rsid w:val="00B00F26"/>
    <w:rsid w:val="00B044B2"/>
    <w:rsid w:val="00B0609D"/>
    <w:rsid w:val="00B2154D"/>
    <w:rsid w:val="00B22F0C"/>
    <w:rsid w:val="00B43486"/>
    <w:rsid w:val="00B62A85"/>
    <w:rsid w:val="00B65894"/>
    <w:rsid w:val="00B72EE0"/>
    <w:rsid w:val="00B77FA4"/>
    <w:rsid w:val="00B8618B"/>
    <w:rsid w:val="00BA6953"/>
    <w:rsid w:val="00BE2BB4"/>
    <w:rsid w:val="00BE30F3"/>
    <w:rsid w:val="00BE39B6"/>
    <w:rsid w:val="00C000AC"/>
    <w:rsid w:val="00C03942"/>
    <w:rsid w:val="00C128C8"/>
    <w:rsid w:val="00C31B5D"/>
    <w:rsid w:val="00C66849"/>
    <w:rsid w:val="00C674A4"/>
    <w:rsid w:val="00C70D72"/>
    <w:rsid w:val="00C908FD"/>
    <w:rsid w:val="00C94395"/>
    <w:rsid w:val="00C973B5"/>
    <w:rsid w:val="00CA4029"/>
    <w:rsid w:val="00CC0E63"/>
    <w:rsid w:val="00CE4385"/>
    <w:rsid w:val="00D226BE"/>
    <w:rsid w:val="00D375A7"/>
    <w:rsid w:val="00D56F42"/>
    <w:rsid w:val="00D917BB"/>
    <w:rsid w:val="00D92AE5"/>
    <w:rsid w:val="00D92D6C"/>
    <w:rsid w:val="00DE0698"/>
    <w:rsid w:val="00DE1BB9"/>
    <w:rsid w:val="00DE2573"/>
    <w:rsid w:val="00E00D78"/>
    <w:rsid w:val="00E07F94"/>
    <w:rsid w:val="00E248E1"/>
    <w:rsid w:val="00E40B09"/>
    <w:rsid w:val="00E6159C"/>
    <w:rsid w:val="00E67860"/>
    <w:rsid w:val="00E87307"/>
    <w:rsid w:val="00E90538"/>
    <w:rsid w:val="00EC434F"/>
    <w:rsid w:val="00ED496F"/>
    <w:rsid w:val="00EF7086"/>
    <w:rsid w:val="00F057DF"/>
    <w:rsid w:val="00F3301A"/>
    <w:rsid w:val="00F47FE4"/>
    <w:rsid w:val="00F55BD7"/>
    <w:rsid w:val="00F5645F"/>
    <w:rsid w:val="00F56F0F"/>
    <w:rsid w:val="00F75ED4"/>
    <w:rsid w:val="00F80D54"/>
    <w:rsid w:val="00F81011"/>
    <w:rsid w:val="00F909A3"/>
    <w:rsid w:val="00F9168F"/>
    <w:rsid w:val="00FB0234"/>
    <w:rsid w:val="00FF0B62"/>
    <w:rsid w:val="00FF2876"/>
    <w:rsid w:val="00FF5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empora LGC Uni" w:eastAsia="WenQuanYi Micro Hei" w:hAnsi="Tempora LGC Uni" w:cs="Lohit Devanagari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A8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locked/>
    <w:rsid w:val="00992B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rsid w:val="00723FA8"/>
    <w:rPr>
      <w:i/>
    </w:rPr>
  </w:style>
  <w:style w:type="character" w:customStyle="1" w:styleId="WW8Num3z0">
    <w:name w:val="WW8Num3z0"/>
    <w:uiPriority w:val="99"/>
    <w:rsid w:val="00723FA8"/>
    <w:rPr>
      <w:color w:val="231F20"/>
      <w:w w:val="83"/>
    </w:rPr>
  </w:style>
  <w:style w:type="character" w:customStyle="1" w:styleId="WW8Num4z0">
    <w:name w:val="WW8Num4z0"/>
    <w:uiPriority w:val="99"/>
    <w:rsid w:val="00723FA8"/>
    <w:rPr>
      <w:color w:val="231F20"/>
      <w:w w:val="83"/>
    </w:rPr>
  </w:style>
  <w:style w:type="character" w:customStyle="1" w:styleId="WW8Num5z0">
    <w:name w:val="WW8Num5z0"/>
    <w:uiPriority w:val="99"/>
    <w:rsid w:val="00723FA8"/>
    <w:rPr>
      <w:color w:val="231F20"/>
      <w:sz w:val="20"/>
    </w:rPr>
  </w:style>
  <w:style w:type="character" w:customStyle="1" w:styleId="WW8Num6z0">
    <w:name w:val="WW8Num6z0"/>
    <w:uiPriority w:val="99"/>
    <w:rsid w:val="00723FA8"/>
    <w:rPr>
      <w:color w:val="231F20"/>
      <w:sz w:val="20"/>
    </w:rPr>
  </w:style>
  <w:style w:type="character" w:customStyle="1" w:styleId="WW8Num7z0">
    <w:name w:val="WW8Num7z0"/>
    <w:uiPriority w:val="99"/>
    <w:rsid w:val="00723FA8"/>
    <w:rPr>
      <w:color w:val="231F20"/>
      <w:w w:val="83"/>
    </w:rPr>
  </w:style>
  <w:style w:type="character" w:customStyle="1" w:styleId="WW8Num8z0">
    <w:name w:val="WW8Num8z0"/>
    <w:uiPriority w:val="99"/>
    <w:rsid w:val="00723FA8"/>
    <w:rPr>
      <w:rFonts w:ascii="PT Astra Serif" w:hAnsi="PT Astra Serif"/>
      <w:i/>
      <w:color w:val="231F20"/>
      <w:w w:val="73"/>
      <w:sz w:val="20"/>
      <w:lang w:val="ru-RU" w:eastAsia="en-US"/>
    </w:rPr>
  </w:style>
  <w:style w:type="character" w:customStyle="1" w:styleId="WW8Num8z1">
    <w:name w:val="WW8Num8z1"/>
    <w:uiPriority w:val="99"/>
    <w:rsid w:val="00723FA8"/>
    <w:rPr>
      <w:rFonts w:ascii="Symbol" w:hAnsi="Symbol"/>
      <w:lang w:val="ru-RU" w:eastAsia="en-US"/>
    </w:rPr>
  </w:style>
  <w:style w:type="character" w:customStyle="1" w:styleId="WW8Num9z0">
    <w:name w:val="WW8Num9z0"/>
    <w:uiPriority w:val="99"/>
    <w:rsid w:val="00723FA8"/>
    <w:rPr>
      <w:color w:val="231F20"/>
      <w:w w:val="80"/>
      <w:sz w:val="20"/>
    </w:rPr>
  </w:style>
  <w:style w:type="character" w:customStyle="1" w:styleId="WW8Num10z0">
    <w:name w:val="WW8Num10z0"/>
    <w:uiPriority w:val="99"/>
    <w:rsid w:val="00723FA8"/>
    <w:rPr>
      <w:rFonts w:ascii="PT Astra Serif" w:eastAsia="SimSun" w:hAnsi="PT Astra Serif"/>
      <w:color w:val="231F20"/>
      <w:w w:val="100"/>
      <w:sz w:val="20"/>
      <w:lang w:val="ru-RU" w:eastAsia="en-US"/>
    </w:rPr>
  </w:style>
  <w:style w:type="character" w:customStyle="1" w:styleId="WW8Num10z1">
    <w:name w:val="WW8Num10z1"/>
    <w:uiPriority w:val="99"/>
    <w:rsid w:val="00723FA8"/>
    <w:rPr>
      <w:rFonts w:ascii="Symbol" w:hAnsi="Symbol"/>
      <w:lang w:val="ru-RU" w:eastAsia="en-US"/>
    </w:rPr>
  </w:style>
  <w:style w:type="character" w:customStyle="1" w:styleId="WW8Num11z0">
    <w:name w:val="WW8Num11z0"/>
    <w:uiPriority w:val="99"/>
    <w:rsid w:val="00723FA8"/>
    <w:rPr>
      <w:rFonts w:ascii="Verdana" w:eastAsia="Times New Roman" w:hAnsi="Verdana"/>
      <w:i/>
      <w:color w:val="231F20"/>
      <w:w w:val="73"/>
      <w:sz w:val="16"/>
      <w:lang w:val="ru-RU" w:eastAsia="en-US"/>
    </w:rPr>
  </w:style>
  <w:style w:type="character" w:customStyle="1" w:styleId="WW8Num11z1">
    <w:name w:val="WW8Num11z1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1z2">
    <w:name w:val="WW8Num11z2"/>
    <w:uiPriority w:val="99"/>
    <w:rsid w:val="00723FA8"/>
    <w:rPr>
      <w:rFonts w:ascii="Symbol" w:hAnsi="Symbol"/>
      <w:lang w:val="ru-RU" w:eastAsia="en-US"/>
    </w:rPr>
  </w:style>
  <w:style w:type="character" w:customStyle="1" w:styleId="WW8Num12z0">
    <w:name w:val="WW8Num12z0"/>
    <w:uiPriority w:val="99"/>
    <w:rsid w:val="00723FA8"/>
    <w:rPr>
      <w:rFonts w:ascii="Verdana" w:eastAsia="SimSun" w:hAnsi="Verdana"/>
      <w:i/>
      <w:color w:val="231F20"/>
      <w:w w:val="58"/>
      <w:sz w:val="16"/>
      <w:lang w:val="ru-RU" w:eastAsia="en-US"/>
    </w:rPr>
  </w:style>
  <w:style w:type="character" w:customStyle="1" w:styleId="WW8Num12z1">
    <w:name w:val="WW8Num12z1"/>
    <w:uiPriority w:val="99"/>
    <w:rsid w:val="00723FA8"/>
    <w:rPr>
      <w:rFonts w:ascii="Symbol" w:hAnsi="Symbol"/>
      <w:lang w:val="ru-RU" w:eastAsia="en-US"/>
    </w:rPr>
  </w:style>
  <w:style w:type="character" w:customStyle="1" w:styleId="WW8Num13z0">
    <w:name w:val="WW8Num13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3z1">
    <w:name w:val="WW8Num13z1"/>
    <w:uiPriority w:val="99"/>
    <w:rsid w:val="00723FA8"/>
    <w:rPr>
      <w:rFonts w:ascii="Symbol" w:hAnsi="Symbol"/>
      <w:lang w:val="ru-RU" w:eastAsia="en-US"/>
    </w:rPr>
  </w:style>
  <w:style w:type="character" w:customStyle="1" w:styleId="WW8Num14z0">
    <w:name w:val="WW8Num14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4z1">
    <w:name w:val="WW8Num14z1"/>
    <w:uiPriority w:val="99"/>
    <w:rsid w:val="00723FA8"/>
    <w:rPr>
      <w:rFonts w:ascii="Symbol" w:hAnsi="Symbol"/>
      <w:lang w:val="ru-RU" w:eastAsia="en-US"/>
    </w:rPr>
  </w:style>
  <w:style w:type="character" w:customStyle="1" w:styleId="WW8Num15z0">
    <w:name w:val="WW8Num15z0"/>
    <w:uiPriority w:val="99"/>
    <w:rsid w:val="00723FA8"/>
    <w:rPr>
      <w:rFonts w:ascii="PT Astra Serif" w:eastAsia="Times New Roman" w:hAnsi="PT Astra Serif"/>
      <w:i/>
      <w:color w:val="231F20"/>
      <w:w w:val="73"/>
      <w:sz w:val="20"/>
      <w:lang w:val="ru-RU" w:eastAsia="en-US"/>
    </w:rPr>
  </w:style>
  <w:style w:type="character" w:customStyle="1" w:styleId="WW8Num15z1">
    <w:name w:val="WW8Num15z1"/>
    <w:uiPriority w:val="99"/>
    <w:rsid w:val="00723FA8"/>
    <w:rPr>
      <w:rFonts w:ascii="Symbol" w:hAnsi="Symbol"/>
      <w:lang w:val="ru-RU" w:eastAsia="en-US"/>
    </w:rPr>
  </w:style>
  <w:style w:type="character" w:customStyle="1" w:styleId="WW8Num16z0">
    <w:name w:val="WW8Num16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6z1">
    <w:name w:val="WW8Num16z1"/>
    <w:uiPriority w:val="99"/>
    <w:rsid w:val="00723FA8"/>
    <w:rPr>
      <w:rFonts w:ascii="Symbol" w:hAnsi="Symbol"/>
      <w:lang w:val="ru-RU" w:eastAsia="en-US"/>
    </w:rPr>
  </w:style>
  <w:style w:type="character" w:customStyle="1" w:styleId="WW8Num17z0">
    <w:name w:val="WW8Num17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17z1">
    <w:name w:val="WW8Num17z1"/>
    <w:uiPriority w:val="99"/>
    <w:rsid w:val="00723FA8"/>
    <w:rPr>
      <w:rFonts w:ascii="Symbol" w:hAnsi="Symbol"/>
      <w:lang w:val="ru-RU" w:eastAsia="en-US"/>
    </w:rPr>
  </w:style>
  <w:style w:type="character" w:customStyle="1" w:styleId="WW8Num18z0">
    <w:name w:val="WW8Num18z0"/>
    <w:uiPriority w:val="99"/>
    <w:rsid w:val="00723FA8"/>
    <w:rPr>
      <w:color w:val="231F20"/>
      <w:sz w:val="20"/>
    </w:rPr>
  </w:style>
  <w:style w:type="character" w:customStyle="1" w:styleId="WW8Num19z0">
    <w:name w:val="WW8Num19z0"/>
    <w:uiPriority w:val="99"/>
    <w:rsid w:val="00723FA8"/>
    <w:rPr>
      <w:color w:val="231F20"/>
    </w:rPr>
  </w:style>
  <w:style w:type="character" w:customStyle="1" w:styleId="WW8Num20z0">
    <w:name w:val="WW8Num20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0z1">
    <w:name w:val="WW8Num20z1"/>
    <w:uiPriority w:val="99"/>
    <w:rsid w:val="00723FA8"/>
    <w:rPr>
      <w:rFonts w:ascii="Symbol" w:hAnsi="Symbol"/>
      <w:lang w:val="ru-RU" w:eastAsia="en-US"/>
    </w:rPr>
  </w:style>
  <w:style w:type="character" w:customStyle="1" w:styleId="WW8Num21z0">
    <w:name w:val="WW8Num21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1z1">
    <w:name w:val="WW8Num21z1"/>
    <w:uiPriority w:val="99"/>
    <w:rsid w:val="00723FA8"/>
    <w:rPr>
      <w:rFonts w:ascii="Symbol" w:hAnsi="Symbol"/>
      <w:lang w:val="ru-RU" w:eastAsia="en-US"/>
    </w:rPr>
  </w:style>
  <w:style w:type="character" w:customStyle="1" w:styleId="WW8Num22z0">
    <w:name w:val="WW8Num22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2z1">
    <w:name w:val="WW8Num22z1"/>
    <w:uiPriority w:val="99"/>
    <w:rsid w:val="00723FA8"/>
    <w:rPr>
      <w:rFonts w:ascii="Symbol" w:hAnsi="Symbol"/>
      <w:lang w:val="ru-RU" w:eastAsia="en-US"/>
    </w:rPr>
  </w:style>
  <w:style w:type="character" w:customStyle="1" w:styleId="WW8Num23z0">
    <w:name w:val="WW8Num23z0"/>
    <w:uiPriority w:val="99"/>
    <w:rsid w:val="00723FA8"/>
    <w:rPr>
      <w:rFonts w:ascii="Verdana" w:hAnsi="Verdana"/>
      <w:color w:val="231F20"/>
      <w:w w:val="82"/>
      <w:sz w:val="16"/>
      <w:lang w:val="ru-RU" w:eastAsia="en-US"/>
    </w:rPr>
  </w:style>
  <w:style w:type="character" w:customStyle="1" w:styleId="WW8Num23z1">
    <w:name w:val="WW8Num23z1"/>
    <w:uiPriority w:val="99"/>
    <w:rsid w:val="00723FA8"/>
    <w:rPr>
      <w:rFonts w:ascii="Symbol" w:hAnsi="Symbol"/>
      <w:lang w:val="ru-RU" w:eastAsia="en-US"/>
    </w:rPr>
  </w:style>
  <w:style w:type="character" w:customStyle="1" w:styleId="WW8Num24z0">
    <w:name w:val="WW8Num24z0"/>
    <w:uiPriority w:val="99"/>
    <w:rsid w:val="00723FA8"/>
    <w:rPr>
      <w:color w:val="231F20"/>
    </w:rPr>
  </w:style>
  <w:style w:type="character" w:customStyle="1" w:styleId="WW8Num25z0">
    <w:name w:val="WW8Num25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5z1">
    <w:name w:val="WW8Num25z1"/>
    <w:uiPriority w:val="99"/>
    <w:rsid w:val="00723FA8"/>
    <w:rPr>
      <w:rFonts w:ascii="Symbol" w:hAnsi="Symbol"/>
      <w:lang w:val="ru-RU" w:eastAsia="en-US"/>
    </w:rPr>
  </w:style>
  <w:style w:type="character" w:customStyle="1" w:styleId="WW8Num26z0">
    <w:name w:val="WW8Num26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6z1">
    <w:name w:val="WW8Num26z1"/>
    <w:uiPriority w:val="99"/>
    <w:rsid w:val="00723FA8"/>
    <w:rPr>
      <w:rFonts w:ascii="Symbol" w:hAnsi="Symbol"/>
      <w:lang w:val="ru-RU" w:eastAsia="en-US"/>
    </w:rPr>
  </w:style>
  <w:style w:type="character" w:customStyle="1" w:styleId="WW8Num27z0">
    <w:name w:val="WW8Num27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27z1">
    <w:name w:val="WW8Num27z1"/>
    <w:uiPriority w:val="99"/>
    <w:rsid w:val="00723FA8"/>
    <w:rPr>
      <w:rFonts w:ascii="Symbol" w:hAnsi="Symbol"/>
      <w:lang w:val="ru-RU" w:eastAsia="en-US"/>
    </w:rPr>
  </w:style>
  <w:style w:type="character" w:customStyle="1" w:styleId="WW8Num28z0">
    <w:name w:val="WW8Num28z0"/>
    <w:uiPriority w:val="99"/>
    <w:rsid w:val="00723FA8"/>
    <w:rPr>
      <w:color w:val="auto"/>
    </w:rPr>
  </w:style>
  <w:style w:type="character" w:customStyle="1" w:styleId="WW8Num29z0">
    <w:name w:val="WW8Num29z0"/>
    <w:uiPriority w:val="99"/>
    <w:rsid w:val="00723FA8"/>
    <w:rPr>
      <w:color w:val="auto"/>
    </w:rPr>
  </w:style>
  <w:style w:type="character" w:customStyle="1" w:styleId="WW8Num30z0">
    <w:name w:val="WW8Num30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0z1">
    <w:name w:val="WW8Num30z1"/>
    <w:uiPriority w:val="99"/>
    <w:rsid w:val="00723FA8"/>
    <w:rPr>
      <w:rFonts w:ascii="Symbol" w:hAnsi="Symbol"/>
      <w:lang w:val="ru-RU" w:eastAsia="en-US"/>
    </w:rPr>
  </w:style>
  <w:style w:type="character" w:customStyle="1" w:styleId="WW8Num31z0">
    <w:name w:val="WW8Num31z0"/>
    <w:uiPriority w:val="99"/>
    <w:rsid w:val="00723FA8"/>
    <w:rPr>
      <w:lang w:val="ru-RU" w:eastAsia="en-US"/>
    </w:rPr>
  </w:style>
  <w:style w:type="character" w:customStyle="1" w:styleId="WW8Num31z2">
    <w:name w:val="WW8Num31z2"/>
    <w:uiPriority w:val="99"/>
    <w:rsid w:val="00723FA8"/>
    <w:rPr>
      <w:rFonts w:ascii="Times New Roman" w:hAnsi="Times New Roman"/>
      <w:b/>
      <w:spacing w:val="0"/>
      <w:w w:val="100"/>
      <w:sz w:val="34"/>
      <w:lang w:val="ru-RU" w:eastAsia="en-US"/>
    </w:rPr>
  </w:style>
  <w:style w:type="character" w:customStyle="1" w:styleId="WW8Num31z3">
    <w:name w:val="WW8Num31z3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1z4">
    <w:name w:val="WW8Num31z4"/>
    <w:uiPriority w:val="99"/>
    <w:rsid w:val="00723FA8"/>
    <w:rPr>
      <w:rFonts w:ascii="Symbol" w:hAnsi="Symbol"/>
      <w:lang w:val="ru-RU" w:eastAsia="en-US"/>
    </w:rPr>
  </w:style>
  <w:style w:type="character" w:customStyle="1" w:styleId="WW8Num32z0">
    <w:name w:val="WW8Num32z0"/>
    <w:uiPriority w:val="99"/>
    <w:rsid w:val="00723FA8"/>
    <w:rPr>
      <w:rFonts w:ascii="PT Astra Serif" w:eastAsia="Times New Roman" w:hAnsi="PT Astra Serif"/>
      <w:i/>
      <w:color w:val="231F20"/>
      <w:w w:val="100"/>
      <w:sz w:val="20"/>
      <w:lang w:val="ru-RU" w:eastAsia="en-US"/>
    </w:rPr>
  </w:style>
  <w:style w:type="character" w:customStyle="1" w:styleId="WW8Num32z1">
    <w:name w:val="WW8Num32z1"/>
    <w:uiPriority w:val="99"/>
    <w:rsid w:val="00723FA8"/>
    <w:rPr>
      <w:rFonts w:ascii="Symbol" w:hAnsi="Symbol"/>
      <w:lang w:val="ru-RU" w:eastAsia="en-US"/>
    </w:rPr>
  </w:style>
  <w:style w:type="character" w:styleId="a3">
    <w:name w:val="page number"/>
    <w:basedOn w:val="a0"/>
    <w:uiPriority w:val="99"/>
    <w:rsid w:val="00723FA8"/>
    <w:rPr>
      <w:rFonts w:cs="Times New Roman"/>
    </w:rPr>
  </w:style>
  <w:style w:type="character" w:customStyle="1" w:styleId="fontstyle01">
    <w:name w:val="fontstyle01"/>
    <w:basedOn w:val="a0"/>
    <w:uiPriority w:val="99"/>
    <w:rsid w:val="00723FA8"/>
    <w:rPr>
      <w:rFonts w:ascii="CharterITC-Regular" w:hAnsi="CharterITC-Regular" w:cs="CharterITC-Regular"/>
      <w:color w:val="242021"/>
      <w:sz w:val="22"/>
      <w:szCs w:val="22"/>
    </w:rPr>
  </w:style>
  <w:style w:type="character" w:customStyle="1" w:styleId="a4">
    <w:name w:val="Основной текст Знак"/>
    <w:basedOn w:val="a0"/>
    <w:uiPriority w:val="99"/>
    <w:rsid w:val="00723FA8"/>
    <w:rPr>
      <w:rFonts w:cs="Times New Roman"/>
    </w:rPr>
  </w:style>
  <w:style w:type="character" w:customStyle="1" w:styleId="fontstyle21">
    <w:name w:val="fontstyle21"/>
    <w:basedOn w:val="a0"/>
    <w:uiPriority w:val="99"/>
    <w:rsid w:val="00723FA8"/>
    <w:rPr>
      <w:rFonts w:ascii="CharterITC-Italic" w:hAnsi="CharterITC-Italic" w:cs="CharterITC-Italic"/>
      <w:i/>
      <w:iCs/>
      <w:color w:val="242021"/>
      <w:sz w:val="22"/>
      <w:szCs w:val="22"/>
    </w:rPr>
  </w:style>
  <w:style w:type="character" w:styleId="a5">
    <w:name w:val="Placeholder Text"/>
    <w:basedOn w:val="a0"/>
    <w:uiPriority w:val="99"/>
    <w:rsid w:val="00723FA8"/>
    <w:rPr>
      <w:rFonts w:cs="Times New Roman"/>
      <w:color w:val="808080"/>
    </w:rPr>
  </w:style>
  <w:style w:type="character" w:customStyle="1" w:styleId="a6">
    <w:name w:val="Нижний колонтитул Знак"/>
    <w:basedOn w:val="a0"/>
    <w:uiPriority w:val="99"/>
    <w:rsid w:val="00723FA8"/>
    <w:rPr>
      <w:rFonts w:cs="Times New Roman"/>
    </w:rPr>
  </w:style>
  <w:style w:type="character" w:customStyle="1" w:styleId="a7">
    <w:name w:val="Текст выноски Знак"/>
    <w:basedOn w:val="a0"/>
    <w:uiPriority w:val="99"/>
    <w:rsid w:val="00723FA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723FA8"/>
    <w:rPr>
      <w:rFonts w:cs="Times New Roman"/>
      <w:color w:val="000080"/>
      <w:u w:val="single"/>
    </w:rPr>
  </w:style>
  <w:style w:type="character" w:styleId="a9">
    <w:name w:val="Emphasis"/>
    <w:basedOn w:val="a0"/>
    <w:uiPriority w:val="99"/>
    <w:qFormat/>
    <w:rsid w:val="00723FA8"/>
    <w:rPr>
      <w:rFonts w:cs="Times New Roman"/>
      <w:i/>
    </w:rPr>
  </w:style>
  <w:style w:type="paragraph" w:customStyle="1" w:styleId="aa">
    <w:name w:val="Заголовок"/>
    <w:basedOn w:val="a"/>
    <w:next w:val="ab"/>
    <w:uiPriority w:val="99"/>
    <w:rsid w:val="00723FA8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b">
    <w:name w:val="Body Text"/>
    <w:basedOn w:val="a"/>
    <w:link w:val="11"/>
    <w:uiPriority w:val="99"/>
    <w:rsid w:val="00723FA8"/>
    <w:pPr>
      <w:spacing w:after="120"/>
    </w:pPr>
  </w:style>
  <w:style w:type="character" w:customStyle="1" w:styleId="11">
    <w:name w:val="Основной текст Знак1"/>
    <w:basedOn w:val="a0"/>
    <w:link w:val="ab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"/>
    <w:basedOn w:val="ab"/>
    <w:uiPriority w:val="99"/>
    <w:rsid w:val="00723FA8"/>
    <w:rPr>
      <w:rFonts w:cs="Lohit Devanagari"/>
    </w:rPr>
  </w:style>
  <w:style w:type="paragraph" w:styleId="ad">
    <w:name w:val="caption"/>
    <w:basedOn w:val="a"/>
    <w:uiPriority w:val="99"/>
    <w:qFormat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E67860"/>
    <w:pPr>
      <w:ind w:left="200" w:hanging="200"/>
    </w:pPr>
  </w:style>
  <w:style w:type="paragraph" w:styleId="ae">
    <w:name w:val="index heading"/>
    <w:basedOn w:val="a"/>
    <w:uiPriority w:val="99"/>
    <w:rsid w:val="00723FA8"/>
    <w:pPr>
      <w:suppressLineNumbers/>
    </w:pPr>
    <w:rPr>
      <w:rFonts w:cs="Lohit Devanagari"/>
    </w:rPr>
  </w:style>
  <w:style w:type="paragraph" w:customStyle="1" w:styleId="Caption1">
    <w:name w:val="Caption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"/>
    <w:uiPriority w:val="99"/>
    <w:rsid w:val="00723FA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Body Text Indent"/>
    <w:basedOn w:val="a"/>
    <w:link w:val="af0"/>
    <w:uiPriority w:val="99"/>
    <w:rsid w:val="00723FA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alloon Text"/>
    <w:basedOn w:val="a"/>
    <w:link w:val="13"/>
    <w:uiPriority w:val="99"/>
    <w:rsid w:val="00723FA8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semiHidden/>
    <w:rsid w:val="004046E1"/>
    <w:rPr>
      <w:rFonts w:ascii="Times New Roman" w:eastAsia="Times New Roman" w:hAnsi="Times New Roman" w:cs="Times New Roman"/>
      <w:sz w:val="0"/>
      <w:szCs w:val="0"/>
    </w:rPr>
  </w:style>
  <w:style w:type="paragraph" w:customStyle="1" w:styleId="af2">
    <w:name w:val="Колонтитул"/>
    <w:basedOn w:val="a"/>
    <w:uiPriority w:val="99"/>
    <w:rsid w:val="00723FA8"/>
  </w:style>
  <w:style w:type="paragraph" w:styleId="af3">
    <w:name w:val="header"/>
    <w:basedOn w:val="a"/>
    <w:link w:val="af4"/>
    <w:uiPriority w:val="99"/>
    <w:rsid w:val="00723FA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List Paragraph"/>
    <w:basedOn w:val="a"/>
    <w:uiPriority w:val="34"/>
    <w:qFormat/>
    <w:rsid w:val="00723FA8"/>
    <w:pPr>
      <w:widowControl w:val="0"/>
      <w:ind w:left="1247"/>
    </w:pPr>
    <w:rPr>
      <w:rFonts w:ascii="SimSun" w:eastAsia="SimSun" w:hAnsi="SimSun" w:cs="SimSu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99"/>
    <w:rsid w:val="00723FA8"/>
    <w:pPr>
      <w:widowControl w:val="0"/>
    </w:pPr>
    <w:rPr>
      <w:rFonts w:ascii="Verdana" w:eastAsia="WenQuanYi Micro Hei" w:hAnsi="Verdana" w:cs="Verdana"/>
      <w:sz w:val="22"/>
      <w:szCs w:val="22"/>
      <w:lang w:eastAsia="en-US"/>
    </w:rPr>
  </w:style>
  <w:style w:type="paragraph" w:customStyle="1" w:styleId="41">
    <w:name w:val="Заголовок 41"/>
    <w:basedOn w:val="a"/>
    <w:uiPriority w:val="99"/>
    <w:rsid w:val="00723FA8"/>
    <w:pPr>
      <w:widowControl w:val="0"/>
      <w:ind w:left="964"/>
      <w:outlineLvl w:val="4"/>
    </w:pPr>
    <w:rPr>
      <w:rFonts w:ascii="Verdana" w:eastAsia="WenQuanYi Micro Hei" w:hAnsi="Verdana" w:cs="Verdana"/>
      <w:b/>
      <w:bCs/>
      <w:sz w:val="22"/>
      <w:szCs w:val="22"/>
      <w:lang w:eastAsia="en-US"/>
    </w:rPr>
  </w:style>
  <w:style w:type="paragraph" w:customStyle="1" w:styleId="21">
    <w:name w:val="Заголовок 21"/>
    <w:basedOn w:val="a"/>
    <w:uiPriority w:val="99"/>
    <w:rsid w:val="00723FA8"/>
    <w:pPr>
      <w:widowControl w:val="0"/>
      <w:spacing w:before="104"/>
      <w:ind w:left="1247"/>
      <w:outlineLvl w:val="2"/>
    </w:pPr>
    <w:rPr>
      <w:rFonts w:ascii="Verdana" w:eastAsia="WenQuanYi Micro Hei" w:hAnsi="Verdana" w:cs="Verdana"/>
      <w:b/>
      <w:bCs/>
      <w:sz w:val="30"/>
      <w:szCs w:val="30"/>
      <w:lang w:eastAsia="en-US"/>
    </w:rPr>
  </w:style>
  <w:style w:type="paragraph" w:styleId="af6">
    <w:name w:val="footer"/>
    <w:basedOn w:val="a"/>
    <w:link w:val="14"/>
    <w:uiPriority w:val="99"/>
    <w:rsid w:val="00723FA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6"/>
    <w:uiPriority w:val="99"/>
    <w:semiHidden/>
    <w:rsid w:val="004046E1"/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31"/>
    <w:basedOn w:val="a"/>
    <w:uiPriority w:val="99"/>
    <w:rsid w:val="00723FA8"/>
    <w:pPr>
      <w:widowControl w:val="0"/>
      <w:ind w:right="815"/>
      <w:jc w:val="right"/>
      <w:outlineLvl w:val="3"/>
    </w:pPr>
    <w:rPr>
      <w:sz w:val="25"/>
      <w:szCs w:val="25"/>
      <w:lang w:eastAsia="en-US"/>
    </w:rPr>
  </w:style>
  <w:style w:type="paragraph" w:customStyle="1" w:styleId="110">
    <w:name w:val="Заголовок 11"/>
    <w:basedOn w:val="a"/>
    <w:uiPriority w:val="99"/>
    <w:rsid w:val="00723FA8"/>
    <w:pPr>
      <w:widowControl w:val="0"/>
      <w:outlineLvl w:val="1"/>
    </w:pPr>
    <w:rPr>
      <w:rFonts w:ascii="Cambria" w:eastAsia="WenQuanYi Micro Hei" w:hAnsi="Cambria" w:cs="Cambria"/>
      <w:b/>
      <w:bCs/>
      <w:sz w:val="44"/>
      <w:szCs w:val="44"/>
      <w:lang w:eastAsia="en-US"/>
    </w:rPr>
  </w:style>
  <w:style w:type="paragraph" w:customStyle="1" w:styleId="af7">
    <w:name w:val="Содержимое врезки"/>
    <w:basedOn w:val="a"/>
    <w:uiPriority w:val="99"/>
    <w:rsid w:val="00723FA8"/>
  </w:style>
  <w:style w:type="paragraph" w:customStyle="1" w:styleId="af8">
    <w:name w:val="Содержимое таблицы"/>
    <w:basedOn w:val="a"/>
    <w:uiPriority w:val="99"/>
    <w:rsid w:val="00723FA8"/>
    <w:pPr>
      <w:widowControl w:val="0"/>
      <w:suppressLineNumbers/>
    </w:pPr>
  </w:style>
  <w:style w:type="paragraph" w:customStyle="1" w:styleId="af9">
    <w:name w:val="Заголовок таблицы"/>
    <w:basedOn w:val="af8"/>
    <w:uiPriority w:val="99"/>
    <w:rsid w:val="00723FA8"/>
    <w:pPr>
      <w:jc w:val="center"/>
    </w:pPr>
    <w:rPr>
      <w:b/>
      <w:bCs/>
    </w:rPr>
  </w:style>
  <w:style w:type="paragraph" w:customStyle="1" w:styleId="msonormalbullet1gif">
    <w:name w:val="msonormalbullet1.gif"/>
    <w:basedOn w:val="a"/>
    <w:rsid w:val="004F73E0"/>
    <w:pPr>
      <w:spacing w:before="100" w:beforeAutospacing="1" w:after="100" w:afterAutospacing="1"/>
    </w:pPr>
    <w:rPr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865336"/>
    <w:pPr>
      <w:widowControl w:val="0"/>
      <w:ind w:left="120"/>
      <w:outlineLvl w:val="1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"/>
    <w:rsid w:val="00C128C8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fa">
    <w:name w:val="Strong"/>
    <w:basedOn w:val="a0"/>
    <w:uiPriority w:val="22"/>
    <w:qFormat/>
    <w:locked/>
    <w:rsid w:val="00CA4029"/>
    <w:rPr>
      <w:b/>
      <w:bCs/>
    </w:rPr>
  </w:style>
  <w:style w:type="character" w:customStyle="1" w:styleId="20">
    <w:name w:val="Основной текст (2)_"/>
    <w:basedOn w:val="a0"/>
    <w:link w:val="210"/>
    <w:uiPriority w:val="99"/>
    <w:rsid w:val="00AD29CF"/>
    <w:rPr>
      <w:rFonts w:ascii="Arial" w:hAnsi="Arial" w:cs="Arial"/>
      <w:sz w:val="22"/>
      <w:szCs w:val="22"/>
      <w:shd w:val="clear" w:color="auto" w:fill="FFFFFF"/>
    </w:rPr>
  </w:style>
  <w:style w:type="paragraph" w:customStyle="1" w:styleId="210">
    <w:name w:val="Основной текст (2)1"/>
    <w:basedOn w:val="a"/>
    <w:link w:val="20"/>
    <w:uiPriority w:val="99"/>
    <w:rsid w:val="00AD29CF"/>
    <w:pPr>
      <w:widowControl w:val="0"/>
      <w:shd w:val="clear" w:color="auto" w:fill="FFFFFF"/>
      <w:spacing w:before="360" w:after="120" w:line="264" w:lineRule="exact"/>
      <w:ind w:firstLine="0"/>
    </w:pPr>
    <w:rPr>
      <w:rFonts w:ascii="Arial" w:eastAsia="WenQuanYi Micro Hei" w:hAnsi="Arial" w:cs="Arial"/>
      <w:sz w:val="22"/>
      <w:szCs w:val="22"/>
    </w:rPr>
  </w:style>
  <w:style w:type="character" w:customStyle="1" w:styleId="210pt">
    <w:name w:val="Основной текст (2) + 10 pt"/>
    <w:basedOn w:val="20"/>
    <w:uiPriority w:val="99"/>
    <w:rsid w:val="0025640D"/>
    <w:rPr>
      <w:rFonts w:ascii="Arial" w:hAnsi="Arial" w:cs="Arial"/>
      <w:sz w:val="20"/>
      <w:szCs w:val="20"/>
      <w:u w:val="none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5472E3"/>
    <w:rPr>
      <w:rFonts w:ascii="Cambria" w:hAnsi="Cambria" w:cs="Cambria"/>
      <w:b/>
      <w:bCs/>
      <w:sz w:val="22"/>
      <w:szCs w:val="22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5472E3"/>
    <w:pPr>
      <w:widowControl w:val="0"/>
      <w:shd w:val="clear" w:color="auto" w:fill="FFFFFF"/>
      <w:spacing w:before="1860" w:after="300" w:line="240" w:lineRule="atLeast"/>
      <w:ind w:firstLine="0"/>
    </w:pPr>
    <w:rPr>
      <w:rFonts w:ascii="Cambria" w:eastAsia="WenQuanYi Micro Hei" w:hAnsi="Cambria" w:cs="Cambria"/>
      <w:b/>
      <w:bCs/>
      <w:sz w:val="22"/>
      <w:szCs w:val="22"/>
    </w:rPr>
  </w:style>
  <w:style w:type="character" w:customStyle="1" w:styleId="4">
    <w:name w:val="Заголовок №4_"/>
    <w:basedOn w:val="a0"/>
    <w:link w:val="410"/>
    <w:uiPriority w:val="99"/>
    <w:locked/>
    <w:rsid w:val="000B3635"/>
    <w:rPr>
      <w:rFonts w:ascii="Calibri" w:hAnsi="Calibri" w:cs="Calibri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0B3635"/>
    <w:rPr>
      <w:rFonts w:ascii="Calibri" w:hAnsi="Calibri" w:cs="Calibri"/>
      <w:sz w:val="32"/>
      <w:szCs w:val="32"/>
      <w:shd w:val="clear" w:color="auto" w:fill="FFFFFF"/>
    </w:rPr>
  </w:style>
  <w:style w:type="paragraph" w:customStyle="1" w:styleId="410">
    <w:name w:val="Заголовок №41"/>
    <w:basedOn w:val="a"/>
    <w:link w:val="4"/>
    <w:uiPriority w:val="99"/>
    <w:rsid w:val="000B3635"/>
    <w:pPr>
      <w:widowControl w:val="0"/>
      <w:shd w:val="clear" w:color="auto" w:fill="FFFFFF"/>
      <w:spacing w:before="240" w:after="360" w:line="240" w:lineRule="atLeast"/>
      <w:ind w:firstLine="0"/>
      <w:outlineLvl w:val="3"/>
    </w:pPr>
    <w:rPr>
      <w:rFonts w:ascii="Calibri" w:eastAsia="WenQuanYi Micro Hei" w:hAnsi="Calibri" w:cs="Calibri"/>
      <w:sz w:val="32"/>
      <w:szCs w:val="32"/>
    </w:rPr>
  </w:style>
  <w:style w:type="character" w:customStyle="1" w:styleId="17">
    <w:name w:val="Основной текст (17)_"/>
    <w:basedOn w:val="a0"/>
    <w:link w:val="170"/>
    <w:uiPriority w:val="99"/>
    <w:locked/>
    <w:rsid w:val="00992B9D"/>
    <w:rPr>
      <w:rFonts w:ascii="Century Schoolbook" w:hAnsi="Century Schoolbook" w:cs="Century Schoolbook"/>
      <w:b/>
      <w:bCs/>
      <w:spacing w:val="-20"/>
      <w:sz w:val="44"/>
      <w:szCs w:val="44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992B9D"/>
    <w:pPr>
      <w:widowControl w:val="0"/>
      <w:shd w:val="clear" w:color="auto" w:fill="FFFFFF"/>
      <w:spacing w:line="581" w:lineRule="exact"/>
      <w:ind w:firstLine="0"/>
      <w:jc w:val="left"/>
    </w:pPr>
    <w:rPr>
      <w:rFonts w:ascii="Century Schoolbook" w:eastAsia="WenQuanYi Micro Hei" w:hAnsi="Century Schoolbook" w:cs="Century Schoolbook"/>
      <w:b/>
      <w:bCs/>
      <w:spacing w:val="-20"/>
      <w:sz w:val="44"/>
      <w:szCs w:val="44"/>
    </w:rPr>
  </w:style>
  <w:style w:type="character" w:customStyle="1" w:styleId="10">
    <w:name w:val="Заголовок 1 Знак"/>
    <w:basedOn w:val="a0"/>
    <w:link w:val="1"/>
    <w:rsid w:val="00992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9">
    <w:name w:val="Основной текст (19)_"/>
    <w:basedOn w:val="a0"/>
    <w:link w:val="190"/>
    <w:uiPriority w:val="99"/>
    <w:locked/>
    <w:rsid w:val="00BE39B6"/>
    <w:rPr>
      <w:rFonts w:ascii="Calibri" w:hAnsi="Calibri" w:cs="Calibri"/>
      <w:sz w:val="32"/>
      <w:szCs w:val="32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BE39B6"/>
    <w:pPr>
      <w:widowControl w:val="0"/>
      <w:shd w:val="clear" w:color="auto" w:fill="FFFFFF"/>
      <w:spacing w:before="480" w:line="533" w:lineRule="exact"/>
      <w:ind w:firstLine="0"/>
    </w:pPr>
    <w:rPr>
      <w:rFonts w:ascii="Calibri" w:eastAsia="WenQuanYi Micro Hei" w:hAnsi="Calibri" w:cs="Calibri"/>
      <w:sz w:val="32"/>
      <w:szCs w:val="32"/>
    </w:rPr>
  </w:style>
  <w:style w:type="character" w:customStyle="1" w:styleId="afb">
    <w:name w:val="Подпись к картинке_"/>
    <w:basedOn w:val="a0"/>
    <w:link w:val="afc"/>
    <w:uiPriority w:val="99"/>
    <w:locked/>
    <w:rsid w:val="00BE39B6"/>
    <w:rPr>
      <w:rFonts w:ascii="Arial" w:hAnsi="Arial" w:cs="Arial"/>
      <w:sz w:val="22"/>
      <w:szCs w:val="22"/>
      <w:shd w:val="clear" w:color="auto" w:fill="FFFFFF"/>
    </w:rPr>
  </w:style>
  <w:style w:type="paragraph" w:customStyle="1" w:styleId="afc">
    <w:name w:val="Подпись к картинке"/>
    <w:basedOn w:val="a"/>
    <w:link w:val="afb"/>
    <w:uiPriority w:val="99"/>
    <w:rsid w:val="00BE39B6"/>
    <w:pPr>
      <w:widowControl w:val="0"/>
      <w:shd w:val="clear" w:color="auto" w:fill="FFFFFF"/>
      <w:spacing w:after="60" w:line="240" w:lineRule="atLeast"/>
      <w:ind w:firstLine="0"/>
    </w:pPr>
    <w:rPr>
      <w:rFonts w:ascii="Arial" w:eastAsia="WenQuanYi Micro Hei" w:hAnsi="Arial" w:cs="Arial"/>
      <w:sz w:val="22"/>
      <w:szCs w:val="22"/>
    </w:rPr>
  </w:style>
  <w:style w:type="character" w:customStyle="1" w:styleId="16">
    <w:name w:val="Основной текст (16)_"/>
    <w:basedOn w:val="a0"/>
    <w:link w:val="160"/>
    <w:uiPriority w:val="99"/>
    <w:locked/>
    <w:rsid w:val="00BE39B6"/>
    <w:rPr>
      <w:rFonts w:ascii="Cambria" w:hAnsi="Cambria" w:cs="Cambria"/>
      <w:spacing w:val="-20"/>
      <w:sz w:val="40"/>
      <w:szCs w:val="40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BE39B6"/>
    <w:pPr>
      <w:widowControl w:val="0"/>
      <w:shd w:val="clear" w:color="auto" w:fill="FFFFFF"/>
      <w:spacing w:line="240" w:lineRule="atLeast"/>
      <w:ind w:firstLine="0"/>
      <w:jc w:val="right"/>
    </w:pPr>
    <w:rPr>
      <w:rFonts w:ascii="Cambria" w:eastAsia="WenQuanYi Micro Hei" w:hAnsi="Cambria" w:cs="Cambria"/>
      <w:spacing w:val="-20"/>
      <w:sz w:val="40"/>
      <w:szCs w:val="40"/>
    </w:rPr>
  </w:style>
  <w:style w:type="character" w:customStyle="1" w:styleId="200">
    <w:name w:val="Основной текст (20)_"/>
    <w:basedOn w:val="a0"/>
    <w:link w:val="201"/>
    <w:uiPriority w:val="99"/>
    <w:locked/>
    <w:rsid w:val="00B65894"/>
    <w:rPr>
      <w:rFonts w:ascii="Century Schoolbook" w:hAnsi="Century Schoolbook" w:cs="Century Schoolbook"/>
      <w:b/>
      <w:bCs/>
      <w:spacing w:val="-20"/>
      <w:sz w:val="42"/>
      <w:szCs w:val="42"/>
      <w:shd w:val="clear" w:color="auto" w:fill="FFFFFF"/>
    </w:rPr>
  </w:style>
  <w:style w:type="paragraph" w:customStyle="1" w:styleId="201">
    <w:name w:val="Основной текст (20)"/>
    <w:basedOn w:val="a"/>
    <w:link w:val="200"/>
    <w:uiPriority w:val="99"/>
    <w:rsid w:val="00B65894"/>
    <w:pPr>
      <w:widowControl w:val="0"/>
      <w:shd w:val="clear" w:color="auto" w:fill="FFFFFF"/>
      <w:spacing w:line="504" w:lineRule="exact"/>
      <w:ind w:firstLine="0"/>
      <w:jc w:val="left"/>
    </w:pPr>
    <w:rPr>
      <w:rFonts w:ascii="Century Schoolbook" w:eastAsia="WenQuanYi Micro Hei" w:hAnsi="Century Schoolbook" w:cs="Century Schoolbook"/>
      <w:b/>
      <w:bCs/>
      <w:spacing w:val="-20"/>
      <w:sz w:val="42"/>
      <w:szCs w:val="42"/>
    </w:rPr>
  </w:style>
  <w:style w:type="character" w:customStyle="1" w:styleId="43">
    <w:name w:val="Заголовок №43"/>
    <w:basedOn w:val="4"/>
    <w:uiPriority w:val="99"/>
    <w:rsid w:val="00F909A3"/>
    <w:rPr>
      <w:rFonts w:ascii="Calibri" w:hAnsi="Calibri" w:cs="Calibri"/>
      <w:sz w:val="32"/>
      <w:szCs w:val="32"/>
      <w:u w:val="none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907ED6"/>
    <w:rPr>
      <w:rFonts w:ascii="Calibri" w:hAnsi="Calibri" w:cs="Calibri"/>
      <w:sz w:val="24"/>
      <w:szCs w:val="24"/>
      <w:shd w:val="clear" w:color="auto" w:fill="FFFFFF"/>
    </w:rPr>
  </w:style>
  <w:style w:type="character" w:customStyle="1" w:styleId="32">
    <w:name w:val="Основной текст (32)_"/>
    <w:basedOn w:val="a0"/>
    <w:link w:val="320"/>
    <w:uiPriority w:val="99"/>
    <w:locked/>
    <w:rsid w:val="00907ED6"/>
    <w:rPr>
      <w:rFonts w:ascii="Cambria" w:hAnsi="Cambria" w:cs="Cambria"/>
      <w:b/>
      <w:bCs/>
      <w:sz w:val="24"/>
      <w:szCs w:val="24"/>
      <w:shd w:val="clear" w:color="auto" w:fill="FFFFFF"/>
      <w:lang w:val="en-US" w:eastAsia="en-US"/>
    </w:rPr>
  </w:style>
  <w:style w:type="paragraph" w:customStyle="1" w:styleId="80">
    <w:name w:val="Основной текст (8)"/>
    <w:basedOn w:val="a"/>
    <w:link w:val="8"/>
    <w:uiPriority w:val="99"/>
    <w:rsid w:val="00907ED6"/>
    <w:pPr>
      <w:widowControl w:val="0"/>
      <w:shd w:val="clear" w:color="auto" w:fill="FFFFFF"/>
      <w:spacing w:before="360" w:after="120" w:line="240" w:lineRule="atLeast"/>
      <w:ind w:firstLine="0"/>
      <w:jc w:val="left"/>
    </w:pPr>
    <w:rPr>
      <w:rFonts w:ascii="Calibri" w:eastAsia="WenQuanYi Micro Hei" w:hAnsi="Calibri" w:cs="Calibri"/>
      <w:sz w:val="24"/>
      <w:szCs w:val="24"/>
    </w:rPr>
  </w:style>
  <w:style w:type="paragraph" w:customStyle="1" w:styleId="320">
    <w:name w:val="Основной текст (32)"/>
    <w:basedOn w:val="a"/>
    <w:link w:val="32"/>
    <w:uiPriority w:val="99"/>
    <w:rsid w:val="00907ED6"/>
    <w:pPr>
      <w:widowControl w:val="0"/>
      <w:shd w:val="clear" w:color="auto" w:fill="FFFFFF"/>
      <w:spacing w:line="240" w:lineRule="atLeast"/>
      <w:ind w:firstLine="0"/>
      <w:jc w:val="left"/>
    </w:pPr>
    <w:rPr>
      <w:rFonts w:ascii="Cambria" w:eastAsia="WenQuanYi Micro Hei" w:hAnsi="Cambria" w:cs="Cambria"/>
      <w:b/>
      <w:bCs/>
      <w:sz w:val="24"/>
      <w:szCs w:val="24"/>
      <w:lang w:val="en-US" w:eastAsia="en-US"/>
    </w:rPr>
  </w:style>
  <w:style w:type="paragraph" w:styleId="afd">
    <w:name w:val="Normal (Web)"/>
    <w:basedOn w:val="a"/>
    <w:uiPriority w:val="99"/>
    <w:semiHidden/>
    <w:unhideWhenUsed/>
    <w:rsid w:val="00E90538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e">
    <w:name w:val="No Spacing"/>
    <w:uiPriority w:val="1"/>
    <w:qFormat/>
    <w:rsid w:val="00972018"/>
    <w:pPr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table" w:styleId="aff">
    <w:name w:val="Table Grid"/>
    <w:basedOn w:val="a1"/>
    <w:uiPriority w:val="59"/>
    <w:locked/>
    <w:rsid w:val="005D13C0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9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header" Target="header2.xml"/><Relationship Id="rId9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FA60B-280B-4A76-9227-DC195A6D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32</Pages>
  <Words>3127</Words>
  <Characters>22619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КУРГАНА</vt:lpstr>
    </vt:vector>
  </TitlesOfParts>
  <Company>Администрация города Кургана</Company>
  <LinksUpToDate>false</LinksUpToDate>
  <CharactersWithSpaces>25695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КУРГАНА</dc:title>
  <dc:creator>korkeshko</dc:creator>
  <cp:lastModifiedBy>KARDUMA</cp:lastModifiedBy>
  <cp:revision>19</cp:revision>
  <cp:lastPrinted>2024-09-24T03:03:00Z</cp:lastPrinted>
  <dcterms:created xsi:type="dcterms:W3CDTF">2024-09-10T06:14:00Z</dcterms:created>
  <dcterms:modified xsi:type="dcterms:W3CDTF">2024-09-25T04:57:00Z</dcterms:modified>
</cp:coreProperties>
</file>